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6A2" w:rsidRDefault="008B76A2">
      <w:pPr>
        <w:ind w:left="-1701"/>
        <w:jc w:val="center"/>
        <w:rPr>
          <w:i/>
        </w:rPr>
      </w:pPr>
    </w:p>
    <w:p w:rsidR="008B76A2" w:rsidRDefault="008B76A2">
      <w:pPr>
        <w:jc w:val="center"/>
        <w:rPr>
          <w:i/>
        </w:rPr>
      </w:pPr>
    </w:p>
    <w:p w:rsidR="008B76A2" w:rsidRDefault="00B339D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8B76A2" w:rsidRDefault="00B339D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8B76A2" w:rsidRDefault="00B339D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8B76A2" w:rsidRDefault="008B76A2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8B76A2" w:rsidRDefault="008B76A2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tbl>
      <w:tblPr>
        <w:tblW w:w="4253" w:type="dxa"/>
        <w:tblInd w:w="4678" w:type="dxa"/>
        <w:tblLook w:val="04A0" w:firstRow="1" w:lastRow="0" w:firstColumn="1" w:lastColumn="0" w:noHBand="0" w:noVBand="1"/>
      </w:tblPr>
      <w:tblGrid>
        <w:gridCol w:w="4253"/>
      </w:tblGrid>
      <w:tr w:rsidR="008B76A2">
        <w:tc>
          <w:tcPr>
            <w:tcW w:w="425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65F6" w:rsidRDefault="005465F6" w:rsidP="005465F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5465F6" w:rsidRDefault="005465F6" w:rsidP="005465F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5465F6" w:rsidRDefault="005465F6" w:rsidP="005465F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8B76A2" w:rsidRDefault="005465F6" w:rsidP="005465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  <w:r>
              <w:rPr>
                <w:b/>
                <w:bCs/>
              </w:rPr>
              <w:t>Гуров Михаил Борисович</w:t>
            </w:r>
            <w:r>
              <w:rPr>
                <w:b/>
                <w:bCs/>
                <w:sz w:val="32"/>
                <w:szCs w:val="32"/>
                <w:vertAlign w:val="superscript"/>
              </w:rPr>
              <w:t xml:space="preserve"> </w:t>
            </w:r>
          </w:p>
        </w:tc>
      </w:tr>
    </w:tbl>
    <w:p w:rsidR="008B76A2" w:rsidRDefault="008B76A2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8B76A2" w:rsidRDefault="008B76A2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8B76A2" w:rsidRDefault="008B76A2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8B76A2" w:rsidRDefault="008B76A2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8B76A2" w:rsidRDefault="008B76A2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lang w:eastAsia="ru-RU"/>
        </w:rPr>
      </w:pPr>
    </w:p>
    <w:p w:rsidR="008B76A2" w:rsidRDefault="005465F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lang w:eastAsia="ru-RU"/>
        </w:rPr>
      </w:pPr>
      <w:r>
        <w:rPr>
          <w:b/>
          <w:bCs/>
          <w:smallCaps/>
          <w:lang w:eastAsia="ru-RU"/>
        </w:rPr>
        <w:t xml:space="preserve">ФОНД ОЦЕНОЧНЫХ СРЕДСТВ </w:t>
      </w:r>
      <w:r w:rsidR="00B339DE">
        <w:rPr>
          <w:b/>
          <w:bCs/>
          <w:smallCaps/>
          <w:lang w:eastAsia="ru-RU"/>
        </w:rPr>
        <w:t>ДИСЦИПЛИНЫ (МОДУЛЯ)</w:t>
      </w:r>
      <w:r w:rsidR="00B339DE">
        <w:rPr>
          <w:b/>
          <w:bCs/>
          <w:smallCaps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8B76A2">
        <w:trPr>
          <w:jc w:val="center"/>
        </w:trPr>
        <w:tc>
          <w:tcPr>
            <w:tcW w:w="7585" w:type="dxa"/>
            <w:shd w:val="clear" w:color="auto" w:fill="auto"/>
          </w:tcPr>
          <w:p w:rsidR="008B76A2" w:rsidRDefault="00B339DE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smallCaps/>
                <w:kern w:val="1"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 xml:space="preserve"> </w:t>
            </w:r>
            <w:r>
              <w:rPr>
                <w:b/>
                <w:smallCaps/>
                <w:kern w:val="1"/>
                <w:sz w:val="28"/>
                <w:szCs w:val="28"/>
              </w:rPr>
              <w:t>Создание мультимедийных проектов</w:t>
            </w:r>
          </w:p>
        </w:tc>
      </w:tr>
    </w:tbl>
    <w:p w:rsidR="008B76A2" w:rsidRDefault="00B339D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vertAlign w:val="superscript"/>
          <w:lang w:eastAsia="ru-RU"/>
        </w:rPr>
      </w:pPr>
      <w:r>
        <w:rPr>
          <w:b/>
          <w:bCs/>
          <w:smallCaps/>
          <w:lang w:eastAsia="ru-RU"/>
        </w:rPr>
        <w:br/>
      </w:r>
      <w:r>
        <w:rPr>
          <w:b/>
          <w:bCs/>
          <w:vertAlign w:val="superscript"/>
          <w:lang w:eastAsia="ru-RU"/>
        </w:rPr>
        <w:t>(наименование дисциплины (модуля)</w:t>
      </w:r>
    </w:p>
    <w:p w:rsidR="008B76A2" w:rsidRDefault="008B76A2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8B76A2" w:rsidRDefault="008B76A2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8B76A2" w:rsidRDefault="008B76A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8B76A2" w:rsidRDefault="00B339DE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Направление подготовки/специальности (код, наименование)</w:t>
      </w:r>
    </w:p>
    <w:p w:rsidR="008B76A2" w:rsidRDefault="00B339DE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 xml:space="preserve">51.05.01 Звукорежиссура культурно-массовых представлений и концертных </w:t>
      </w:r>
      <w:r>
        <w:rPr>
          <w:b/>
        </w:rPr>
        <w:t>программ</w:t>
      </w:r>
    </w:p>
    <w:p w:rsidR="008B76A2" w:rsidRDefault="008B76A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8B76A2" w:rsidRDefault="00B339DE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Профиль подготовки/специализация</w:t>
      </w:r>
    </w:p>
    <w:p w:rsidR="008B76A2" w:rsidRDefault="00B339DE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Звукорежиссура зрелищных программ</w:t>
      </w:r>
    </w:p>
    <w:p w:rsidR="008B76A2" w:rsidRDefault="008B76A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8B76A2" w:rsidRDefault="008B76A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8B76A2" w:rsidRDefault="00B339DE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Квалификация (степень) выпускника</w:t>
      </w:r>
    </w:p>
    <w:p w:rsidR="008B76A2" w:rsidRDefault="00B339DE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Специалист </w:t>
      </w:r>
    </w:p>
    <w:p w:rsidR="008B76A2" w:rsidRDefault="00B339DE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vertAlign w:val="superscript"/>
          <w:lang w:eastAsia="ru-RU"/>
        </w:rPr>
      </w:pPr>
      <w:r>
        <w:rPr>
          <w:b/>
          <w:bCs/>
          <w:vertAlign w:val="superscript"/>
          <w:lang w:eastAsia="ru-RU"/>
        </w:rPr>
        <w:t>(бакалавр, магистр, специалист)</w:t>
      </w:r>
    </w:p>
    <w:p w:rsidR="008B76A2" w:rsidRDefault="00B339DE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:rsidR="008B76A2" w:rsidRDefault="008B76A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8B76A2" w:rsidRDefault="008B76A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8B76A2" w:rsidRDefault="008B76A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8B76A2" w:rsidRDefault="008B76A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8B76A2" w:rsidRDefault="008B76A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8B76A2" w:rsidRDefault="008B76A2">
      <w:pPr>
        <w:pStyle w:val="a5"/>
        <w:jc w:val="center"/>
        <w:rPr>
          <w:rFonts w:ascii="Times New Roman" w:eastAsia="Times New Roman" w:hAnsi="Times New Roman"/>
          <w:b/>
          <w:bCs/>
          <w:color w:val="auto"/>
          <w:sz w:val="24"/>
          <w:szCs w:val="24"/>
          <w:lang w:eastAsia="ru-RU"/>
        </w:rPr>
      </w:pPr>
    </w:p>
    <w:p w:rsidR="005465F6" w:rsidRDefault="005465F6" w:rsidP="005465F6">
      <w:pPr>
        <w:rPr>
          <w:lang w:eastAsia="ru-RU"/>
        </w:rPr>
      </w:pPr>
    </w:p>
    <w:p w:rsidR="005465F6" w:rsidRDefault="005465F6" w:rsidP="005465F6">
      <w:pPr>
        <w:rPr>
          <w:lang w:eastAsia="ru-RU"/>
        </w:rPr>
      </w:pPr>
    </w:p>
    <w:p w:rsidR="005465F6" w:rsidRDefault="005465F6" w:rsidP="005465F6">
      <w:pPr>
        <w:rPr>
          <w:lang w:eastAsia="ru-RU"/>
        </w:rPr>
      </w:pPr>
    </w:p>
    <w:p w:rsidR="005465F6" w:rsidRDefault="005465F6" w:rsidP="005465F6">
      <w:pPr>
        <w:rPr>
          <w:lang w:eastAsia="ru-RU"/>
        </w:rPr>
      </w:pPr>
    </w:p>
    <w:p w:rsidR="005465F6" w:rsidRDefault="005465F6" w:rsidP="005465F6">
      <w:pPr>
        <w:rPr>
          <w:lang w:eastAsia="ru-RU"/>
        </w:rPr>
      </w:pPr>
    </w:p>
    <w:p w:rsidR="005465F6" w:rsidRDefault="005465F6" w:rsidP="005465F6">
      <w:pPr>
        <w:rPr>
          <w:lang w:eastAsia="ru-RU"/>
        </w:rPr>
      </w:pPr>
    </w:p>
    <w:p w:rsidR="005465F6" w:rsidRDefault="005465F6" w:rsidP="005465F6">
      <w:pPr>
        <w:rPr>
          <w:lang w:eastAsia="ru-RU"/>
        </w:rPr>
      </w:pPr>
    </w:p>
    <w:p w:rsidR="005465F6" w:rsidRPr="00C9688A" w:rsidRDefault="005465F6" w:rsidP="005465F6">
      <w:pPr>
        <w:pStyle w:val="a6"/>
        <w:ind w:left="360"/>
        <w:jc w:val="center"/>
        <w:rPr>
          <w:b/>
          <w:bCs/>
        </w:rPr>
      </w:pPr>
      <w:r w:rsidRPr="00C9688A">
        <w:rPr>
          <w:b/>
          <w:bCs/>
        </w:rPr>
        <w:lastRenderedPageBreak/>
        <w:t>Раздел 1. Перечень компетенций</w:t>
      </w:r>
    </w:p>
    <w:p w:rsidR="005465F6" w:rsidRDefault="005465F6" w:rsidP="005465F6">
      <w:pPr>
        <w:rPr>
          <w:lang w:eastAsia="ru-RU"/>
        </w:rPr>
      </w:pP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56"/>
        <w:gridCol w:w="2563"/>
        <w:gridCol w:w="2625"/>
        <w:gridCol w:w="3362"/>
      </w:tblGrid>
      <w:tr w:rsidR="005465F6" w:rsidRPr="00101C00" w:rsidTr="00A314B4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65F6" w:rsidRPr="00101C00" w:rsidRDefault="005465F6" w:rsidP="00A314B4">
            <w:pPr>
              <w:autoSpaceDE w:val="0"/>
            </w:pPr>
            <w:r w:rsidRPr="00101C00">
              <w:rPr>
                <w:b/>
              </w:rPr>
              <w:t>УК-2.</w:t>
            </w:r>
            <w:r w:rsidRPr="00101C00">
              <w:t xml:space="preserve"> </w:t>
            </w:r>
          </w:p>
          <w:p w:rsidR="005465F6" w:rsidRPr="00101C00" w:rsidRDefault="005465F6" w:rsidP="00A314B4">
            <w:pPr>
              <w:autoSpaceDE w:val="0"/>
              <w:rPr>
                <w:b/>
              </w:rPr>
            </w:pP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Способен управлять проектом на всех этапах его жизненного цикла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65F6" w:rsidRPr="00101C00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УК-2.1 Умеет самостоятельно ориентироваться в законодательстве РФ</w:t>
            </w:r>
          </w:p>
          <w:p w:rsidR="005465F6" w:rsidRPr="00101C00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5465F6" w:rsidRPr="00101C00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 xml:space="preserve">УК-2.2 - Формулирует совокупность взаимосвязанных задач, обеспечивающих достижение цели с учётом действующих правовых норм </w:t>
            </w:r>
          </w:p>
          <w:p w:rsidR="005465F6" w:rsidRPr="00101C00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5465F6" w:rsidRPr="00101C00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УК-2.3 Владеет практикой применения авторского права в РФ в сфере публичных выступлений</w:t>
            </w:r>
          </w:p>
          <w:p w:rsidR="005465F6" w:rsidRPr="00101C00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5465F6" w:rsidRPr="00101C00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УК-2.4 -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5465F6" w:rsidRPr="00101C00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5465F6" w:rsidRPr="00101C00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УК-2.5 -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5465F6" w:rsidRPr="00101C00" w:rsidRDefault="005465F6" w:rsidP="00A314B4">
            <w:pPr>
              <w:tabs>
                <w:tab w:val="left" w:pos="176"/>
              </w:tabs>
            </w:pP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5F6" w:rsidRPr="00101C00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Знать:</w:t>
            </w:r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методы управления проектом;</w:t>
            </w:r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основы планирования;</w:t>
            </w:r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основы психологии;</w:t>
            </w:r>
          </w:p>
          <w:p w:rsidR="005465F6" w:rsidRPr="00101C00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разрабатывать концепцию</w:t>
            </w:r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проекта: формулировать цели, задачи,</w:t>
            </w:r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актуальность, значимость, ожидаемые</w:t>
            </w:r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результаты и сферу их применения;</w:t>
            </w:r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представлять возможные</w:t>
            </w:r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результаты деятельности и планировать</w:t>
            </w:r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алгоритм их достижения;</w:t>
            </w:r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составлять план-график</w:t>
            </w:r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реализации проекта в целом и план</w:t>
            </w:r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контроля его выполнения;</w:t>
            </w:r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организовывать и координировать работу участников проекта;</w:t>
            </w:r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конструктивно разрешать</w:t>
            </w:r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возникающие разногласия и конфликты, обеспечивать работу участников</w:t>
            </w:r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проекта необходимыми ресурсами;</w:t>
            </w:r>
          </w:p>
          <w:p w:rsidR="005465F6" w:rsidRPr="00101C00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навыком публичного</w:t>
            </w:r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представления результатов творческого</w:t>
            </w:r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проекта (или отдельных его этапов);</w:t>
            </w:r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навыком управления</w:t>
            </w:r>
          </w:p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творческим проектом на всех этапах его</w:t>
            </w:r>
          </w:p>
          <w:p w:rsidR="005465F6" w:rsidRPr="00101C00" w:rsidRDefault="005465F6" w:rsidP="00A314B4">
            <w:pPr>
              <w:tabs>
                <w:tab w:val="left" w:pos="176"/>
              </w:tabs>
              <w:rPr>
                <w:highlight w:val="yellow"/>
              </w:rPr>
            </w:pPr>
            <w:r w:rsidRPr="00101C00">
              <w:t>жизненного цикла</w:t>
            </w:r>
          </w:p>
        </w:tc>
      </w:tr>
      <w:tr w:rsidR="005465F6" w:rsidRPr="00101C00" w:rsidTr="00A314B4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5F6" w:rsidRPr="00101C00" w:rsidRDefault="005465F6" w:rsidP="00A314B4">
            <w:pPr>
              <w:autoSpaceDE w:val="0"/>
              <w:rPr>
                <w:b/>
              </w:rPr>
            </w:pPr>
            <w:r w:rsidRPr="00101C00">
              <w:rPr>
                <w:b/>
              </w:rPr>
              <w:t>УК-10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5F6" w:rsidRPr="00101C00" w:rsidRDefault="005465F6" w:rsidP="00A314B4">
            <w:pPr>
              <w:tabs>
                <w:tab w:val="left" w:pos="176"/>
              </w:tabs>
            </w:pPr>
            <w:r w:rsidRPr="00101C00">
              <w:t>Способен формировать нетерпимое отношение к коррупционному поведению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5F6" w:rsidRPr="00101C00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 xml:space="preserve">УК-10.1. Анализирует действующие правовые нормы, обеспечивающие борьбу с коррупцией в различных областях </w:t>
            </w:r>
            <w:r w:rsidRPr="00101C00">
              <w:rPr>
                <w:sz w:val="24"/>
                <w:szCs w:val="24"/>
              </w:rPr>
              <w:lastRenderedPageBreak/>
              <w:t>жизнедеятельности, а также способы профилактики коррупции и формирования нетерпимого отношения к ней</w:t>
            </w:r>
          </w:p>
          <w:p w:rsidR="005465F6" w:rsidRPr="00101C00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5465F6" w:rsidRPr="00101C00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УК-10.2. 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</w:p>
          <w:p w:rsidR="005465F6" w:rsidRPr="00101C00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5465F6" w:rsidRPr="00101C00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5F6" w:rsidRPr="00101C00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lastRenderedPageBreak/>
              <w:t>Знать:</w:t>
            </w:r>
          </w:p>
          <w:p w:rsidR="005465F6" w:rsidRPr="00431F0F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431F0F">
              <w:rPr>
                <w:b/>
              </w:rPr>
              <w:t xml:space="preserve">основные термины и понятия гражданского права, используемые в антикоррупционном законодательстве, действующее антикоррупционное </w:t>
            </w:r>
            <w:r w:rsidRPr="00431F0F">
              <w:rPr>
                <w:b/>
              </w:rPr>
              <w:lastRenderedPageBreak/>
              <w:t>законодательство и практику его применения;</w:t>
            </w:r>
          </w:p>
          <w:p w:rsidR="005465F6" w:rsidRPr="00431F0F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  <w:r w:rsidRPr="00431F0F">
              <w:rPr>
                <w:b/>
              </w:rPr>
              <w:t xml:space="preserve"> правильно толковать гражданско-правовые термины, используемые в антикоррупционном законодательстве; давать оценку коррупционному поведению и применять на практике антикоррупционное законодательство </w:t>
            </w:r>
          </w:p>
          <w:p w:rsidR="005465F6" w:rsidRPr="00431F0F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  <w:r w:rsidRPr="00431F0F">
              <w:rPr>
                <w:b/>
              </w:rPr>
              <w:t xml:space="preserve"> навыками правильного толкования гражданско-правовых терминов, используемых в антикоррупционном законодательстве, а так же навыками применения на практике антикоррупционного законодательства, правовой квалификацией коррупционного поведения и его пресечения</w:t>
            </w:r>
          </w:p>
        </w:tc>
      </w:tr>
      <w:tr w:rsidR="005465F6" w:rsidRPr="00101C00" w:rsidTr="00A314B4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5F6" w:rsidRPr="00431F0F" w:rsidRDefault="005465F6" w:rsidP="00A314B4">
            <w:pPr>
              <w:autoSpaceDE w:val="0"/>
              <w:rPr>
                <w:b/>
              </w:rPr>
            </w:pPr>
            <w:r w:rsidRPr="00431F0F">
              <w:rPr>
                <w:b/>
              </w:rPr>
              <w:lastRenderedPageBreak/>
              <w:t>ОПК-1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5F6" w:rsidRPr="006F181E" w:rsidRDefault="005465F6" w:rsidP="00A314B4">
            <w:pPr>
              <w:tabs>
                <w:tab w:val="left" w:pos="176"/>
              </w:tabs>
            </w:pPr>
            <w:r w:rsidRPr="006F181E">
              <w:t>Способен организовывать исследовательские и проектные работы в области культуроведения и социокультурного проектирования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5F6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 xml:space="preserve">ОПК-1.1 </w:t>
            </w:r>
            <w:r w:rsidRPr="00187119">
              <w:rPr>
                <w:sz w:val="24"/>
                <w:szCs w:val="24"/>
              </w:rPr>
              <w:t xml:space="preserve">Знает </w:t>
            </w:r>
            <w:r>
              <w:rPr>
                <w:sz w:val="24"/>
                <w:szCs w:val="24"/>
              </w:rPr>
              <w:t>т</w:t>
            </w:r>
            <w:r w:rsidRPr="00187119">
              <w:rPr>
                <w:sz w:val="24"/>
                <w:szCs w:val="24"/>
              </w:rPr>
              <w:t>еоретические и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исторические основы, методы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культурологии, категории и концепции,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связанные с изучением культурных форм,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процессов, практик</w:t>
            </w:r>
            <w:r>
              <w:rPr>
                <w:sz w:val="24"/>
                <w:szCs w:val="24"/>
              </w:rPr>
              <w:t xml:space="preserve"> </w:t>
            </w:r>
          </w:p>
          <w:p w:rsidR="005465F6" w:rsidRPr="00D95CD5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B14BDD">
              <w:rPr>
                <w:sz w:val="24"/>
                <w:szCs w:val="24"/>
              </w:rPr>
              <w:t xml:space="preserve"> </w:t>
            </w:r>
          </w:p>
          <w:p w:rsidR="005465F6" w:rsidRPr="00D95CD5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 xml:space="preserve">ОПК-1.2 - </w:t>
            </w:r>
            <w:r w:rsidRPr="00187119">
              <w:rPr>
                <w:sz w:val="24"/>
                <w:szCs w:val="24"/>
              </w:rPr>
              <w:t>Умеет применять полученные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знания в области культуроведения и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социокультурного проектирования в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профессиональной деятельности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5F6" w:rsidRPr="00101C00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 xml:space="preserve">Знать: </w:t>
            </w:r>
          </w:p>
          <w:p w:rsidR="005465F6" w:rsidRPr="00431F0F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431F0F">
              <w:rPr>
                <w:b/>
              </w:rPr>
              <w:t>Основы культуроведения; принципы, методики и технологии социокультурного проектирования.</w:t>
            </w:r>
          </w:p>
          <w:p w:rsidR="005465F6" w:rsidRPr="00BF7F64" w:rsidRDefault="005465F6" w:rsidP="00A314B4">
            <w:pPr>
              <w:tabs>
                <w:tab w:val="left" w:pos="176"/>
              </w:tabs>
              <w:rPr>
                <w:b/>
              </w:rPr>
            </w:pPr>
          </w:p>
          <w:p w:rsidR="005465F6" w:rsidRPr="00101C00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 xml:space="preserve">Уметь: </w:t>
            </w:r>
          </w:p>
          <w:p w:rsidR="005465F6" w:rsidRPr="00431F0F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431F0F">
              <w:rPr>
                <w:b/>
              </w:rPr>
              <w:t xml:space="preserve">Участвовать в исследовательских и проектных работах в профессиональной сфере. Собирать информацию с обращением к различным источникам, анализировать информацию; структурировать информацию; критически оценивать эффективность методов современной науки в конкретной исследовательской и социально - практической деятельности; высказывать суждение о </w:t>
            </w:r>
            <w:r w:rsidRPr="00431F0F">
              <w:rPr>
                <w:b/>
              </w:rPr>
              <w:lastRenderedPageBreak/>
              <w:t>целесообразности применения культурологических знаний в профессионально й деятельности и социальной практике.</w:t>
            </w:r>
          </w:p>
          <w:p w:rsidR="005465F6" w:rsidRPr="0051695B" w:rsidRDefault="005465F6" w:rsidP="00A314B4">
            <w:pPr>
              <w:tabs>
                <w:tab w:val="left" w:pos="176"/>
              </w:tabs>
              <w:rPr>
                <w:b/>
              </w:rPr>
            </w:pPr>
          </w:p>
          <w:p w:rsidR="005465F6" w:rsidRPr="00101C00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 xml:space="preserve">Владеть: </w:t>
            </w:r>
          </w:p>
          <w:p w:rsidR="005465F6" w:rsidRPr="00101C00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431F0F">
              <w:rPr>
                <w:b/>
              </w:rPr>
              <w:t>Основами анализа культурных форм, процессов, практик;</w:t>
            </w:r>
            <w:r w:rsidRPr="0051695B">
              <w:rPr>
                <w:b/>
              </w:rPr>
              <w:t xml:space="preserve"> </w:t>
            </w:r>
            <w:r w:rsidRPr="00431F0F">
              <w:rPr>
                <w:b/>
              </w:rPr>
              <w:t>навыками применения исследовательских и проектных методов в профессиональной сфере. - навыками сбора, обработки, анализа и обобщения информацию о приоритетных направлениях развития социокультурной сферы и отдельных отраслей культуры.</w:t>
            </w:r>
          </w:p>
        </w:tc>
      </w:tr>
      <w:tr w:rsidR="005465F6" w:rsidRPr="00EA5B41" w:rsidTr="00A314B4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5F6" w:rsidRPr="00431F0F" w:rsidRDefault="005465F6" w:rsidP="00A314B4">
            <w:pPr>
              <w:autoSpaceDE w:val="0"/>
              <w:rPr>
                <w:b/>
              </w:rPr>
            </w:pPr>
            <w:r w:rsidRPr="00431F0F">
              <w:rPr>
                <w:b/>
              </w:rPr>
              <w:lastRenderedPageBreak/>
              <w:t>ОПК-4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5F6" w:rsidRPr="00EA5B41" w:rsidRDefault="005465F6" w:rsidP="00A314B4">
            <w:pPr>
              <w:tabs>
                <w:tab w:val="left" w:pos="176"/>
              </w:tabs>
            </w:pPr>
            <w:r w:rsidRPr="00EA5B41">
              <w:t>Способен руководить коллективом в сфере профессиональной деятельности на основе норм социальной и этической ответственности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5F6" w:rsidRPr="00EA5B41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EA5B41">
              <w:rPr>
                <w:sz w:val="24"/>
                <w:szCs w:val="24"/>
              </w:rPr>
              <w:t xml:space="preserve">ОПК – </w:t>
            </w:r>
            <w:r w:rsidRPr="002A0BB4">
              <w:rPr>
                <w:sz w:val="24"/>
                <w:szCs w:val="24"/>
              </w:rPr>
              <w:t>4</w:t>
            </w:r>
            <w:r w:rsidRPr="00EA5B41">
              <w:rPr>
                <w:sz w:val="24"/>
                <w:szCs w:val="24"/>
              </w:rPr>
              <w:t xml:space="preserve">.1. Знает профессиональные и </w:t>
            </w:r>
          </w:p>
          <w:p w:rsidR="005465F6" w:rsidRPr="00EA5B41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EA5B41">
              <w:rPr>
                <w:sz w:val="24"/>
                <w:szCs w:val="24"/>
              </w:rPr>
              <w:t>морально-этические требования, предъявляемые профессии.</w:t>
            </w:r>
          </w:p>
          <w:p w:rsidR="005465F6" w:rsidRPr="00EA5B41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5465F6" w:rsidRPr="00EA5B41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EA5B41">
              <w:rPr>
                <w:sz w:val="24"/>
                <w:szCs w:val="24"/>
              </w:rPr>
              <w:t xml:space="preserve">ОПК – </w:t>
            </w:r>
            <w:r w:rsidRPr="00B53A63">
              <w:rPr>
                <w:sz w:val="24"/>
                <w:szCs w:val="24"/>
              </w:rPr>
              <w:t>4</w:t>
            </w:r>
            <w:r w:rsidRPr="00EA5B41">
              <w:rPr>
                <w:sz w:val="24"/>
                <w:szCs w:val="24"/>
              </w:rPr>
              <w:t>.2. Умеет оценивать факты и явления профессиональной деятельности с точки зрения профессиональных стандартов и норм профессиональной этики, применять нравственные нормы и конкретные правила поведения в профессиональной деятельности.</w:t>
            </w:r>
          </w:p>
          <w:p w:rsidR="005465F6" w:rsidRPr="00EA5B41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5465F6" w:rsidRPr="00EA5B41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EA5B41">
              <w:rPr>
                <w:sz w:val="24"/>
                <w:szCs w:val="24"/>
              </w:rPr>
              <w:t xml:space="preserve">ОПК – </w:t>
            </w:r>
            <w:r w:rsidRPr="00B53A63">
              <w:rPr>
                <w:sz w:val="24"/>
                <w:szCs w:val="24"/>
              </w:rPr>
              <w:t>4</w:t>
            </w:r>
            <w:r w:rsidRPr="00EA5B41">
              <w:rPr>
                <w:sz w:val="24"/>
                <w:szCs w:val="24"/>
              </w:rPr>
              <w:t xml:space="preserve">.3. Владеет навыками постановки, осознания и решения возникающих </w:t>
            </w:r>
            <w:r w:rsidRPr="00EA5B41">
              <w:rPr>
                <w:sz w:val="24"/>
                <w:szCs w:val="24"/>
              </w:rPr>
              <w:lastRenderedPageBreak/>
              <w:t>профессиональных задач, применения норм профессиональной этики в профессиональной деятельности.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5F6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EA5B41">
              <w:rPr>
                <w:b/>
              </w:rPr>
              <w:lastRenderedPageBreak/>
              <w:t xml:space="preserve">Знать: </w:t>
            </w:r>
          </w:p>
          <w:p w:rsidR="005465F6" w:rsidRPr="00431F0F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431F0F">
              <w:rPr>
                <w:b/>
              </w:rPr>
              <w:t>Основные этапы и перспективы развития в профессиональной области; нормы профессиональной этики; уровень разработанности и научной обоснованности конкретных проблем и тематик в профессиональной сфере; номенклатуру и назначение документов, регламентирующих профессиональную деятельность; требования профессиональных стандартов и правила профессиональной этики.</w:t>
            </w:r>
          </w:p>
          <w:p w:rsidR="005465F6" w:rsidRPr="00EA5B41" w:rsidRDefault="005465F6" w:rsidP="00A314B4">
            <w:pPr>
              <w:tabs>
                <w:tab w:val="left" w:pos="176"/>
              </w:tabs>
              <w:rPr>
                <w:b/>
              </w:rPr>
            </w:pPr>
          </w:p>
          <w:p w:rsidR="005465F6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EA5B41">
              <w:rPr>
                <w:b/>
              </w:rPr>
              <w:t xml:space="preserve">Уметь: </w:t>
            </w:r>
          </w:p>
          <w:p w:rsidR="005465F6" w:rsidRPr="00431F0F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431F0F">
              <w:rPr>
                <w:b/>
              </w:rPr>
              <w:t>Адекватно оценивать результаты своей профессиональной деятельности и результаты собственных исследований на основе требований профессиональных стандартов и норм профессиональной этики.</w:t>
            </w:r>
          </w:p>
          <w:p w:rsidR="005465F6" w:rsidRPr="00EA5B41" w:rsidRDefault="005465F6" w:rsidP="00A314B4">
            <w:pPr>
              <w:tabs>
                <w:tab w:val="left" w:pos="176"/>
              </w:tabs>
              <w:rPr>
                <w:b/>
              </w:rPr>
            </w:pPr>
          </w:p>
          <w:p w:rsidR="005465F6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EA5B41">
              <w:rPr>
                <w:b/>
              </w:rPr>
              <w:t xml:space="preserve">Владеть: </w:t>
            </w:r>
          </w:p>
          <w:p w:rsidR="005465F6" w:rsidRPr="00EA5B41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431F0F">
              <w:rPr>
                <w:b/>
              </w:rPr>
              <w:t>Навыками применения профессиональных стандартов и норм профессиональной этики; навыками самооценки, критического анализа особенностей своего профессионального поведения.</w:t>
            </w:r>
          </w:p>
        </w:tc>
      </w:tr>
      <w:tr w:rsidR="005465F6" w:rsidRPr="00AC48E6" w:rsidTr="00A314B4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5F6" w:rsidRPr="0030243A" w:rsidRDefault="005465F6" w:rsidP="00A314B4">
            <w:pPr>
              <w:autoSpaceDE w:val="0"/>
              <w:rPr>
                <w:b/>
              </w:rPr>
            </w:pPr>
            <w:r w:rsidRPr="0030243A">
              <w:rPr>
                <w:b/>
              </w:rPr>
              <w:lastRenderedPageBreak/>
              <w:t>ОПК-6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5F6" w:rsidRPr="006F181E" w:rsidRDefault="005465F6" w:rsidP="00A314B4">
            <w:pPr>
              <w:tabs>
                <w:tab w:val="left" w:pos="176"/>
              </w:tabs>
            </w:pPr>
            <w:r>
              <w:t>С</w:t>
            </w:r>
            <w:r w:rsidRPr="006F181E">
              <w:t>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5F6" w:rsidRPr="00AC48E6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>ОПК-6.1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:rsidR="005465F6" w:rsidRPr="00AC48E6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5465F6" w:rsidRPr="00AC48E6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 xml:space="preserve">ОПК – 6.2.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работать с информацией в </w:t>
            </w:r>
            <w:r w:rsidRPr="00AC48E6">
              <w:rPr>
                <w:sz w:val="24"/>
                <w:szCs w:val="24"/>
              </w:rPr>
              <w:lastRenderedPageBreak/>
              <w:t xml:space="preserve">глобальных компьютерных сетях и корпоративных информационных системах; </w:t>
            </w:r>
          </w:p>
          <w:p w:rsidR="005465F6" w:rsidRPr="00AC48E6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5465F6" w:rsidRPr="00AC48E6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 xml:space="preserve">ОПК – 6.3. Владеет основными 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:rsidR="005465F6" w:rsidRPr="0030243A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AC48E6">
              <w:rPr>
                <w:b/>
              </w:rPr>
              <w:lastRenderedPageBreak/>
              <w:t>Знать:</w:t>
            </w:r>
            <w:r w:rsidRPr="0030243A">
              <w:rPr>
                <w:b/>
              </w:rPr>
              <w:t xml:space="preserve"> 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Основные понятия виды, свойства измерения и кодирования информации; стандарты государственных требований о защите информации. Основные возможности, предоставляемые современными информационно-коммуникационными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безопасности; - информационные процессы профессиональной деятельности; основы теории, нормативную базу, составляющие и пути формирования информационной и библиографической культуры.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AC48E6">
              <w:rPr>
                <w:b/>
              </w:rPr>
              <w:t>Уметь:</w:t>
            </w:r>
            <w:r w:rsidRPr="0030243A">
              <w:rPr>
                <w:b/>
              </w:rPr>
              <w:t xml:space="preserve"> 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применять информационно-коммуникационные технологии с учетом основных требований информационной безопасности; осуществлять самодиагностику уровня профессиональной информационной компетентности.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AC48E6">
              <w:rPr>
                <w:b/>
              </w:rPr>
              <w:lastRenderedPageBreak/>
              <w:t>Владеть:</w:t>
            </w:r>
            <w:r w:rsidRPr="0030243A">
              <w:rPr>
                <w:b/>
              </w:rPr>
              <w:t xml:space="preserve"> 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навыками применения информационно-коммуникационных технологий с учетом основных требований информационной безопасности; - методами повышения уровня информационной культуры для решения задач профессиональной деятельности.</w:t>
            </w:r>
          </w:p>
        </w:tc>
      </w:tr>
      <w:tr w:rsidR="005465F6" w:rsidRPr="006F181E" w:rsidTr="00A314B4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5F6" w:rsidRPr="0030243A" w:rsidRDefault="005465F6" w:rsidP="00A314B4">
            <w:pPr>
              <w:autoSpaceDE w:val="0"/>
              <w:rPr>
                <w:b/>
              </w:rPr>
            </w:pPr>
            <w:r w:rsidRPr="0030243A">
              <w:rPr>
                <w:b/>
              </w:rPr>
              <w:lastRenderedPageBreak/>
              <w:t>ПК-3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5F6" w:rsidRPr="006F181E" w:rsidRDefault="005465F6" w:rsidP="00A314B4">
            <w:pPr>
              <w:tabs>
                <w:tab w:val="left" w:pos="176"/>
              </w:tabs>
            </w:pPr>
            <w:r w:rsidRPr="006F181E">
              <w:t>Способен осуществлять монтаж звукового ряда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5F6" w:rsidRPr="0030243A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1. </w:t>
            </w:r>
            <w:r w:rsidRPr="0030243A">
              <w:rPr>
                <w:sz w:val="24"/>
                <w:szCs w:val="24"/>
              </w:rPr>
              <w:t>Знает:</w:t>
            </w:r>
          </w:p>
          <w:p w:rsidR="005465F6" w:rsidRPr="006F181E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30243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Теорию и практику звукового монтажа</w:t>
            </w:r>
          </w:p>
          <w:p w:rsidR="005465F6" w:rsidRPr="0030243A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5465F6" w:rsidRPr="0030243A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2. </w:t>
            </w:r>
            <w:r w:rsidRPr="0030243A">
              <w:rPr>
                <w:sz w:val="24"/>
                <w:szCs w:val="24"/>
              </w:rPr>
              <w:t>Умеет:</w:t>
            </w:r>
          </w:p>
          <w:p w:rsidR="005465F6" w:rsidRPr="006F181E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30243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Осуществлять монтаж речевых, шумовых, музыкальных фонограмм сценического произведения</w:t>
            </w:r>
          </w:p>
          <w:p w:rsidR="005465F6" w:rsidRPr="0030243A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5465F6" w:rsidRPr="0030243A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3. </w:t>
            </w:r>
            <w:r w:rsidRPr="0030243A">
              <w:rPr>
                <w:sz w:val="24"/>
                <w:szCs w:val="24"/>
              </w:rPr>
              <w:t>Владеет:</w:t>
            </w:r>
          </w:p>
          <w:p w:rsidR="005465F6" w:rsidRPr="006F181E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30243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монтажа речевых, шумовых и музыкальных фонограмм сценического произведения</w:t>
            </w:r>
          </w:p>
          <w:p w:rsidR="005465F6" w:rsidRPr="006F181E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Знать: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Акустические основы звукорежиссуры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Музыкальную акустику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Психоакустику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Звуковое оборудование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Цифровые аудиотехнологии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Слуховой анализ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Звуковой дизайн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Теорию и историю музыки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Музыкальную драматургию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Уметь: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Пользоваться современными аппаратно-программными звуковыми комплексами, применять программы монтажа и обработки звукового материала для создания звукового ряда сценического произведения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Разрабатывать и реализовывать проект звукового дизайна сценического произведения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Осуществлять музыкальное и шумовое оформление сценического произведения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lastRenderedPageBreak/>
              <w:t>– Осуществлять субъективный (слуховой) и объективный (технический) контроль звучания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Проявлять креативность профессионального мышления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Владеть: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Приемами и технологиями подбора звукового материала для оформления сценического произведения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Приемами и технологиями музыкального и шумового оформления сценического произведения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Приемами и технологиями осуществления звукового дизайна сценического произведения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Приемами и технологиями оценки качества звучания звукового ряда сценического произведения</w:t>
            </w:r>
          </w:p>
        </w:tc>
      </w:tr>
      <w:tr w:rsidR="005465F6" w:rsidRPr="006F181E" w:rsidTr="00A314B4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5F6" w:rsidRPr="0030243A" w:rsidRDefault="005465F6" w:rsidP="00A314B4">
            <w:pPr>
              <w:autoSpaceDE w:val="0"/>
              <w:rPr>
                <w:b/>
              </w:rPr>
            </w:pPr>
            <w:r w:rsidRPr="0030243A">
              <w:rPr>
                <w:b/>
              </w:rPr>
              <w:lastRenderedPageBreak/>
              <w:t>ПК-6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5F6" w:rsidRPr="006F181E" w:rsidRDefault="005465F6" w:rsidP="00A314B4">
            <w:pPr>
              <w:tabs>
                <w:tab w:val="left" w:pos="176"/>
              </w:tabs>
            </w:pPr>
            <w:r w:rsidRPr="006F181E">
              <w:t>Способен осуществлять результативное взаимодействие с творческим и техническим персоналом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5465F6" w:rsidRPr="006F181E" w:rsidRDefault="005465F6" w:rsidP="00A314B4">
            <w:pPr>
              <w:tabs>
                <w:tab w:val="left" w:pos="176"/>
              </w:tabs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5F6" w:rsidRPr="0030243A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ПК-6.</w:t>
            </w:r>
            <w:r>
              <w:rPr>
                <w:sz w:val="24"/>
                <w:szCs w:val="24"/>
              </w:rPr>
              <w:t xml:space="preserve">1. </w:t>
            </w:r>
            <w:r w:rsidRPr="0030243A">
              <w:rPr>
                <w:sz w:val="24"/>
                <w:szCs w:val="24"/>
              </w:rPr>
              <w:t>Знает:</w:t>
            </w:r>
          </w:p>
          <w:p w:rsidR="005465F6" w:rsidRPr="006F181E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30243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Виды управленческих решений в области звукорежиссуры сценических искусств, формы их принятия и реализации</w:t>
            </w:r>
          </w:p>
          <w:p w:rsidR="005465F6" w:rsidRPr="0030243A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5465F6" w:rsidRPr="0030243A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ПК-6.</w:t>
            </w:r>
            <w:r>
              <w:rPr>
                <w:sz w:val="24"/>
                <w:szCs w:val="24"/>
              </w:rPr>
              <w:t xml:space="preserve">2. </w:t>
            </w:r>
            <w:r w:rsidRPr="0030243A">
              <w:rPr>
                <w:sz w:val="24"/>
                <w:szCs w:val="24"/>
              </w:rPr>
              <w:t>Умеет:</w:t>
            </w:r>
          </w:p>
          <w:p w:rsidR="005465F6" w:rsidRPr="006F181E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30243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Обосновать стратегические, тактические и оперативные управленческие решения по ключевым аспектам профессиональной деятельности в области звукорежиссуры сценических искусств</w:t>
            </w:r>
          </w:p>
          <w:p w:rsidR="005465F6" w:rsidRPr="0030243A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5465F6" w:rsidRPr="0030243A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ПК-6.</w:t>
            </w:r>
            <w:r>
              <w:rPr>
                <w:sz w:val="24"/>
                <w:szCs w:val="24"/>
              </w:rPr>
              <w:t xml:space="preserve">3. </w:t>
            </w:r>
            <w:r w:rsidRPr="0030243A">
              <w:rPr>
                <w:sz w:val="24"/>
                <w:szCs w:val="24"/>
              </w:rPr>
              <w:t>Владеет:</w:t>
            </w:r>
          </w:p>
          <w:p w:rsidR="005465F6" w:rsidRPr="0030243A" w:rsidRDefault="005465F6" w:rsidP="00A314B4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30243A">
              <w:rPr>
                <w:sz w:val="24"/>
                <w:szCs w:val="24"/>
              </w:rPr>
              <w:t xml:space="preserve">– Способностью и </w:t>
            </w:r>
            <w:r w:rsidRPr="0030243A">
              <w:rPr>
                <w:sz w:val="24"/>
                <w:szCs w:val="24"/>
              </w:rPr>
              <w:lastRenderedPageBreak/>
              <w:t>готовностью</w:t>
            </w:r>
            <w:r w:rsidRPr="006F181E">
              <w:rPr>
                <w:sz w:val="24"/>
                <w:szCs w:val="24"/>
              </w:rPr>
              <w:t xml:space="preserve"> использовать в профессиональной деятельности новейшие достижения в области звукорежиссуры сценических искусств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lastRenderedPageBreak/>
              <w:t>Знать: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Виды управленческих решений в области звукорежиссуры сценических искусств, формы их принятия и реализации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Уметь: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Обосновать стратегические, тактические и оперативные управленческие решения по ключевым аспектам профессиональной деятельности в области звукорежиссуры сценических искусств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Оценить возможные последствия принимаемых решений для функционирования звукорежиссера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 xml:space="preserve">– Результативно осуществлять сотворчество с представителями других </w:t>
            </w:r>
            <w:r w:rsidRPr="0030243A">
              <w:rPr>
                <w:b/>
              </w:rPr>
              <w:lastRenderedPageBreak/>
              <w:t>профессий в творческом коллективе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Проявлять креативность профессионального мышления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Владеть:</w:t>
            </w:r>
          </w:p>
          <w:p w:rsidR="005465F6" w:rsidRPr="0030243A" w:rsidRDefault="005465F6" w:rsidP="00A314B4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Способностью и готовностью создавать комфортную психологическую среду для участников мероприятия, позволяющую максимально реализовать потенциал исполнителей</w:t>
            </w:r>
          </w:p>
        </w:tc>
      </w:tr>
    </w:tbl>
    <w:p w:rsidR="005465F6" w:rsidRDefault="005465F6" w:rsidP="005465F6">
      <w:pPr>
        <w:rPr>
          <w:lang w:eastAsia="ru-RU"/>
        </w:rPr>
      </w:pPr>
    </w:p>
    <w:p w:rsidR="005465F6" w:rsidRDefault="005465F6" w:rsidP="005465F6">
      <w:pPr>
        <w:rPr>
          <w:lang w:eastAsia="ru-RU"/>
        </w:rPr>
      </w:pPr>
    </w:p>
    <w:p w:rsidR="005465F6" w:rsidRPr="001919E7" w:rsidRDefault="005465F6" w:rsidP="005465F6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:rsidR="005465F6" w:rsidRPr="001919E7" w:rsidRDefault="005465F6" w:rsidP="005465F6">
      <w:pPr>
        <w:autoSpaceDE w:val="0"/>
        <w:autoSpaceDN w:val="0"/>
        <w:adjustRightInd w:val="0"/>
        <w:jc w:val="center"/>
        <w:rPr>
          <w:b/>
        </w:rPr>
      </w:pPr>
      <w:bookmarkStart w:id="0" w:name="_Hlk89194545"/>
      <w:r w:rsidRPr="001919E7">
        <w:rPr>
          <w:b/>
        </w:rPr>
        <w:t>2.1. Задания реконструктивного уровня:</w:t>
      </w:r>
    </w:p>
    <w:bookmarkEnd w:id="0"/>
    <w:p w:rsidR="005465F6" w:rsidRPr="001919E7" w:rsidRDefault="005465F6" w:rsidP="005465F6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1919E7">
        <w:rPr>
          <w:b/>
        </w:rPr>
        <w:t xml:space="preserve">                          </w:t>
      </w:r>
    </w:p>
    <w:p w:rsidR="005465F6" w:rsidRDefault="005465F6" w:rsidP="005465F6">
      <w:pPr>
        <w:jc w:val="center"/>
        <w:rPr>
          <w:b/>
          <w:bCs/>
        </w:rPr>
      </w:pPr>
      <w:r w:rsidRPr="001919E7">
        <w:rPr>
          <w:b/>
          <w:bCs/>
        </w:rPr>
        <w:t>Комплект тестовых заданий</w:t>
      </w:r>
    </w:p>
    <w:p w:rsidR="005465F6" w:rsidRDefault="005465F6" w:rsidP="005465F6">
      <w:pPr>
        <w:jc w:val="center"/>
        <w:rPr>
          <w:b/>
          <w:bCs/>
        </w:rPr>
      </w:pPr>
    </w:p>
    <w:p w:rsidR="005465F6" w:rsidRDefault="005465F6" w:rsidP="005465F6">
      <w:pPr>
        <w:jc w:val="center"/>
        <w:rPr>
          <w:lang w:eastAsia="ru-RU"/>
        </w:rPr>
      </w:pPr>
      <w:r w:rsidRPr="005465F6">
        <w:rPr>
          <w:b/>
          <w:sz w:val="28"/>
          <w:szCs w:val="28"/>
          <w:highlight w:val="yellow"/>
        </w:rPr>
        <w:t>Тестовые задания</w:t>
      </w:r>
    </w:p>
    <w:p w:rsidR="005465F6" w:rsidRPr="005465F6" w:rsidRDefault="005465F6" w:rsidP="005465F6">
      <w:pPr>
        <w:rPr>
          <w:lang w:eastAsia="ru-RU"/>
        </w:rPr>
      </w:pPr>
    </w:p>
    <w:p w:rsidR="008B76A2" w:rsidRDefault="008B76A2">
      <w:pPr>
        <w:jc w:val="center"/>
        <w:rPr>
          <w:i/>
        </w:rPr>
      </w:pPr>
    </w:p>
    <w:p w:rsidR="005465F6" w:rsidRDefault="005465F6" w:rsidP="005465F6">
      <w:pPr>
        <w:jc w:val="center"/>
        <w:rPr>
          <w:rFonts w:eastAsia="Arial"/>
          <w:b/>
          <w:bCs/>
          <w:iCs/>
          <w:color w:val="000000"/>
          <w:spacing w:val="-2"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Вопросы для текущего контроля.</w:t>
      </w:r>
    </w:p>
    <w:p w:rsidR="005465F6" w:rsidRPr="009D2472" w:rsidRDefault="005465F6" w:rsidP="005465F6">
      <w:pPr>
        <w:ind w:firstLine="540"/>
        <w:rPr>
          <w:rFonts w:asciiTheme="minorHAnsi" w:eastAsia="Helvetica-Bold" w:hAnsiTheme="minorHAnsi" w:cstheme="minorHAnsi"/>
          <w:szCs w:val="28"/>
        </w:rPr>
      </w:pPr>
      <w:r w:rsidRPr="009D2472">
        <w:rPr>
          <w:rFonts w:asciiTheme="minorHAnsi" w:eastAsia="Helvetica-Bold" w:hAnsiTheme="minorHAnsi" w:cstheme="minorHAnsi"/>
          <w:szCs w:val="28"/>
        </w:rPr>
        <w:t xml:space="preserve">Характеристики проекта. </w:t>
      </w:r>
    </w:p>
    <w:p w:rsidR="005465F6" w:rsidRPr="009D2472" w:rsidRDefault="005465F6" w:rsidP="005465F6">
      <w:pPr>
        <w:ind w:firstLine="540"/>
        <w:rPr>
          <w:rFonts w:asciiTheme="minorHAnsi" w:eastAsia="Helvetica-Bold" w:hAnsiTheme="minorHAnsi" w:cstheme="minorHAnsi"/>
          <w:szCs w:val="28"/>
        </w:rPr>
      </w:pPr>
      <w:r w:rsidRPr="009D2472">
        <w:rPr>
          <w:rFonts w:asciiTheme="minorHAnsi" w:eastAsia="Helvetica-Bold" w:hAnsiTheme="minorHAnsi" w:cstheme="minorHAnsi"/>
          <w:szCs w:val="28"/>
        </w:rPr>
        <w:t xml:space="preserve">Жизненный цикл проекта. </w:t>
      </w:r>
    </w:p>
    <w:p w:rsidR="005465F6" w:rsidRPr="009D2472" w:rsidRDefault="005465F6" w:rsidP="005465F6">
      <w:pPr>
        <w:ind w:firstLine="540"/>
        <w:rPr>
          <w:rFonts w:asciiTheme="minorHAnsi" w:hAnsiTheme="minorHAnsi" w:cstheme="minorHAnsi"/>
          <w:b/>
          <w:szCs w:val="28"/>
        </w:rPr>
      </w:pPr>
      <w:r w:rsidRPr="009D2472">
        <w:rPr>
          <w:rFonts w:asciiTheme="minorHAnsi" w:eastAsia="Helvetica-Bold" w:hAnsiTheme="minorHAnsi" w:cstheme="minorHAnsi"/>
          <w:szCs w:val="28"/>
        </w:rPr>
        <w:t>Разработка плана проекта.</w:t>
      </w:r>
    </w:p>
    <w:p w:rsidR="005465F6" w:rsidRPr="009D2472" w:rsidRDefault="005465F6" w:rsidP="005465F6">
      <w:pPr>
        <w:pStyle w:val="a9"/>
        <w:ind w:firstLine="539"/>
        <w:rPr>
          <w:rFonts w:asciiTheme="minorHAnsi" w:hAnsiTheme="minorHAnsi" w:cstheme="minorHAnsi"/>
          <w:szCs w:val="28"/>
        </w:rPr>
      </w:pPr>
      <w:r w:rsidRPr="009D2472">
        <w:rPr>
          <w:rFonts w:asciiTheme="minorHAnsi" w:hAnsiTheme="minorHAnsi" w:cstheme="minorHAnsi"/>
          <w:szCs w:val="28"/>
        </w:rPr>
        <w:t xml:space="preserve">Особенности современной социокультурной ситуации. </w:t>
      </w:r>
    </w:p>
    <w:p w:rsidR="005465F6" w:rsidRPr="009D2472" w:rsidRDefault="005465F6" w:rsidP="005465F6">
      <w:pPr>
        <w:pStyle w:val="a9"/>
        <w:ind w:firstLine="539"/>
        <w:rPr>
          <w:rFonts w:asciiTheme="minorHAnsi" w:hAnsiTheme="minorHAnsi" w:cstheme="minorHAnsi"/>
          <w:szCs w:val="28"/>
        </w:rPr>
      </w:pPr>
      <w:r w:rsidRPr="009D2472">
        <w:rPr>
          <w:rFonts w:asciiTheme="minorHAnsi" w:hAnsiTheme="minorHAnsi" w:cstheme="minorHAnsi"/>
          <w:szCs w:val="28"/>
        </w:rPr>
        <w:t>Основные направления и содержание музыкальной индустрии.</w:t>
      </w:r>
    </w:p>
    <w:p w:rsidR="005465F6" w:rsidRPr="009D2472" w:rsidRDefault="005465F6" w:rsidP="005465F6">
      <w:pPr>
        <w:pStyle w:val="a9"/>
        <w:ind w:firstLine="539"/>
        <w:rPr>
          <w:rFonts w:asciiTheme="minorHAnsi" w:hAnsiTheme="minorHAnsi" w:cstheme="minorHAnsi"/>
          <w:szCs w:val="28"/>
        </w:rPr>
      </w:pPr>
      <w:r w:rsidRPr="009D2472">
        <w:rPr>
          <w:rFonts w:asciiTheme="minorHAnsi" w:hAnsiTheme="minorHAnsi" w:cstheme="minorHAnsi"/>
          <w:szCs w:val="28"/>
        </w:rPr>
        <w:t>Мультимедийные технологии, их особенности и практическое значение.</w:t>
      </w:r>
    </w:p>
    <w:p w:rsidR="005465F6" w:rsidRPr="009D2472" w:rsidRDefault="005465F6" w:rsidP="005465F6">
      <w:pPr>
        <w:jc w:val="both"/>
        <w:rPr>
          <w:rFonts w:asciiTheme="minorHAnsi" w:eastAsia="Arial" w:hAnsiTheme="minorHAnsi" w:cstheme="minorHAnsi"/>
          <w:color w:val="000000"/>
          <w:szCs w:val="28"/>
        </w:rPr>
      </w:pPr>
      <w:r w:rsidRPr="009D2472">
        <w:rPr>
          <w:rFonts w:asciiTheme="minorHAnsi" w:eastAsia="Calibri" w:hAnsiTheme="minorHAnsi" w:cstheme="minorHAnsi"/>
          <w:i/>
          <w:iCs/>
          <w:szCs w:val="28"/>
        </w:rPr>
        <w:t xml:space="preserve">        </w:t>
      </w:r>
      <w:r w:rsidRPr="009D2472">
        <w:rPr>
          <w:rFonts w:asciiTheme="minorHAnsi" w:eastAsia="Arial" w:hAnsiTheme="minorHAnsi" w:cstheme="minorHAnsi"/>
          <w:color w:val="000000"/>
          <w:szCs w:val="28"/>
        </w:rPr>
        <w:t>Значение термина «portfolio».</w:t>
      </w:r>
    </w:p>
    <w:p w:rsidR="005465F6" w:rsidRPr="009D2472" w:rsidRDefault="005465F6" w:rsidP="005465F6">
      <w:pPr>
        <w:ind w:firstLine="567"/>
        <w:jc w:val="both"/>
        <w:rPr>
          <w:rFonts w:asciiTheme="minorHAnsi" w:eastAsia="Arial" w:hAnsiTheme="minorHAnsi" w:cstheme="minorHAnsi"/>
          <w:color w:val="000000"/>
          <w:szCs w:val="28"/>
        </w:rPr>
      </w:pPr>
      <w:r w:rsidRPr="009D2472">
        <w:rPr>
          <w:rFonts w:asciiTheme="minorHAnsi" w:eastAsia="Arial" w:hAnsiTheme="minorHAnsi" w:cstheme="minorHAnsi"/>
          <w:color w:val="000000"/>
          <w:szCs w:val="28"/>
        </w:rPr>
        <w:t xml:space="preserve"> Портфолио как собрание документов, содержащих информацию о личностных достижениях и способствующих увеличению репутационного капитала автора, возможность представить себя и свои достижения в самом лучшем виде.</w:t>
      </w:r>
    </w:p>
    <w:p w:rsidR="005465F6" w:rsidRPr="009D2472" w:rsidRDefault="005465F6" w:rsidP="005465F6">
      <w:pPr>
        <w:ind w:firstLine="567"/>
        <w:jc w:val="both"/>
        <w:rPr>
          <w:rFonts w:asciiTheme="minorHAnsi" w:hAnsiTheme="minorHAnsi" w:cstheme="minorHAnsi"/>
          <w:b/>
          <w:szCs w:val="28"/>
        </w:rPr>
      </w:pPr>
      <w:r w:rsidRPr="009D2472">
        <w:rPr>
          <w:rFonts w:asciiTheme="minorHAnsi" w:eastAsia="Arial" w:hAnsiTheme="minorHAnsi" w:cstheme="minorHAnsi"/>
          <w:color w:val="000000"/>
          <w:szCs w:val="28"/>
        </w:rPr>
        <w:t xml:space="preserve">  Возможности использования п</w:t>
      </w:r>
      <w:r w:rsidRPr="009D2472">
        <w:rPr>
          <w:rFonts w:asciiTheme="minorHAnsi" w:eastAsia="Arial" w:hAnsiTheme="minorHAnsi" w:cstheme="minorHAnsi"/>
          <w:iCs/>
          <w:color w:val="000000"/>
          <w:szCs w:val="28"/>
        </w:rPr>
        <w:t>ортфолио  для оценки деятельности студента.</w:t>
      </w:r>
    </w:p>
    <w:p w:rsidR="005465F6" w:rsidRPr="009D2472" w:rsidRDefault="005465F6" w:rsidP="005465F6">
      <w:pPr>
        <w:pStyle w:val="a9"/>
        <w:ind w:firstLine="539"/>
        <w:rPr>
          <w:rFonts w:asciiTheme="minorHAnsi" w:hAnsiTheme="minorHAnsi" w:cstheme="minorHAnsi"/>
          <w:szCs w:val="28"/>
        </w:rPr>
      </w:pPr>
      <w:r w:rsidRPr="009D2472">
        <w:rPr>
          <w:rFonts w:asciiTheme="minorHAnsi" w:hAnsiTheme="minorHAnsi" w:cstheme="minorHAnsi"/>
          <w:szCs w:val="28"/>
        </w:rPr>
        <w:t xml:space="preserve">Роль и значение новых информационных технологий.  </w:t>
      </w:r>
    </w:p>
    <w:p w:rsidR="005465F6" w:rsidRPr="009D2472" w:rsidRDefault="005465F6" w:rsidP="005465F6">
      <w:pPr>
        <w:pStyle w:val="a9"/>
        <w:ind w:firstLine="539"/>
        <w:rPr>
          <w:rFonts w:asciiTheme="minorHAnsi" w:hAnsiTheme="minorHAnsi" w:cstheme="minorHAnsi"/>
          <w:szCs w:val="28"/>
        </w:rPr>
      </w:pPr>
      <w:r w:rsidRPr="009D2472">
        <w:rPr>
          <w:rFonts w:asciiTheme="minorHAnsi" w:hAnsiTheme="minorHAnsi" w:cstheme="minorHAnsi"/>
          <w:szCs w:val="28"/>
        </w:rPr>
        <w:t xml:space="preserve">Современные информационные технологии  в сфере культуры. </w:t>
      </w:r>
    </w:p>
    <w:p w:rsidR="005465F6" w:rsidRPr="009D2472" w:rsidRDefault="005465F6" w:rsidP="005465F6">
      <w:pPr>
        <w:pStyle w:val="a9"/>
        <w:ind w:firstLine="539"/>
        <w:rPr>
          <w:rFonts w:asciiTheme="minorHAnsi" w:hAnsiTheme="minorHAnsi" w:cstheme="minorHAnsi"/>
          <w:i/>
          <w:iCs/>
          <w:szCs w:val="28"/>
        </w:rPr>
      </w:pPr>
      <w:r w:rsidRPr="009D2472">
        <w:rPr>
          <w:rFonts w:asciiTheme="minorHAnsi" w:hAnsiTheme="minorHAnsi" w:cstheme="minorHAnsi"/>
          <w:szCs w:val="28"/>
        </w:rPr>
        <w:t>Интернет-ресурсы в культурной деятельности.</w:t>
      </w:r>
    </w:p>
    <w:p w:rsidR="005465F6" w:rsidRPr="009D2472" w:rsidRDefault="005465F6" w:rsidP="005465F6">
      <w:pPr>
        <w:rPr>
          <w:rFonts w:asciiTheme="minorHAnsi" w:hAnsiTheme="minorHAnsi" w:cstheme="minorHAnsi"/>
          <w:b/>
          <w:bCs/>
          <w:color w:val="000000"/>
          <w:szCs w:val="28"/>
        </w:rPr>
      </w:pPr>
      <w:r w:rsidRPr="009D2472">
        <w:rPr>
          <w:rStyle w:val="FontStyle51"/>
          <w:rFonts w:asciiTheme="minorHAnsi" w:hAnsiTheme="minorHAnsi" w:cstheme="minorHAnsi"/>
          <w:sz w:val="24"/>
          <w:szCs w:val="28"/>
        </w:rPr>
        <w:t>Разновидности носителей информации, их принцип работы и устройство. История разработки накопителя на жестком диске, физические и логические параметры жесткого диска. Описание интерфейса, классификация накопителей: CD-DVD компакт-диски, флэш-накопители.</w:t>
      </w:r>
    </w:p>
    <w:p w:rsidR="005465F6" w:rsidRPr="009D2472" w:rsidRDefault="005465F6" w:rsidP="005465F6">
      <w:pPr>
        <w:rPr>
          <w:rFonts w:asciiTheme="minorHAnsi" w:hAnsiTheme="minorHAnsi" w:cstheme="minorHAnsi"/>
          <w:color w:val="000000"/>
          <w:szCs w:val="28"/>
        </w:rPr>
      </w:pPr>
      <w:r w:rsidRPr="009D2472">
        <w:rPr>
          <w:rFonts w:asciiTheme="minorHAnsi" w:hAnsiTheme="minorHAnsi" w:cstheme="minorHAnsi"/>
          <w:color w:val="000000"/>
          <w:szCs w:val="28"/>
        </w:rPr>
        <w:t xml:space="preserve">Значение веб-сайта </w:t>
      </w:r>
      <w:r w:rsidRPr="009D2472">
        <w:rPr>
          <w:rFonts w:asciiTheme="minorHAnsi" w:hAnsiTheme="minorHAnsi" w:cstheme="minorHAnsi"/>
          <w:szCs w:val="28"/>
        </w:rPr>
        <w:t>в области музыкальной индустрии</w:t>
      </w:r>
    </w:p>
    <w:p w:rsidR="005465F6" w:rsidRPr="009D2472" w:rsidRDefault="005465F6" w:rsidP="005465F6">
      <w:pPr>
        <w:rPr>
          <w:rFonts w:asciiTheme="minorHAnsi" w:hAnsiTheme="minorHAnsi" w:cstheme="minorHAnsi"/>
          <w:color w:val="000000"/>
          <w:szCs w:val="28"/>
        </w:rPr>
      </w:pPr>
      <w:r w:rsidRPr="009D2472">
        <w:rPr>
          <w:rFonts w:asciiTheme="minorHAnsi" w:hAnsiTheme="minorHAnsi" w:cstheme="minorHAnsi"/>
          <w:color w:val="000000"/>
          <w:szCs w:val="28"/>
        </w:rPr>
        <w:t>История развития сайта. Устройство сайта. Типология сайтов.</w:t>
      </w:r>
    </w:p>
    <w:p w:rsidR="005465F6" w:rsidRPr="009D2472" w:rsidRDefault="005465F6" w:rsidP="005465F6">
      <w:pPr>
        <w:rPr>
          <w:rFonts w:asciiTheme="minorHAnsi" w:hAnsiTheme="minorHAnsi" w:cstheme="minorHAnsi"/>
          <w:color w:val="000000"/>
          <w:szCs w:val="28"/>
        </w:rPr>
      </w:pPr>
      <w:r w:rsidRPr="009D2472">
        <w:rPr>
          <w:rStyle w:val="FontStyle51"/>
          <w:rFonts w:asciiTheme="minorHAnsi" w:hAnsiTheme="minorHAnsi" w:cstheme="minorHAnsi"/>
          <w:color w:val="000000"/>
          <w:sz w:val="24"/>
          <w:szCs w:val="28"/>
        </w:rPr>
        <w:t>История появления программы. Возможности программы. Подготовка презентации в программе PowerPoint.</w:t>
      </w:r>
    </w:p>
    <w:p w:rsidR="005465F6" w:rsidRPr="009D2472" w:rsidRDefault="005465F6" w:rsidP="005465F6">
      <w:pPr>
        <w:rPr>
          <w:rStyle w:val="FontStyle51"/>
          <w:rFonts w:asciiTheme="minorHAnsi" w:hAnsiTheme="minorHAnsi" w:cstheme="minorHAnsi"/>
          <w:color w:val="000000"/>
          <w:sz w:val="24"/>
          <w:szCs w:val="28"/>
        </w:rPr>
      </w:pPr>
      <w:r w:rsidRPr="009D2472">
        <w:rPr>
          <w:rFonts w:asciiTheme="minorHAnsi" w:hAnsiTheme="minorHAnsi" w:cstheme="minorHAnsi"/>
          <w:color w:val="000000"/>
          <w:szCs w:val="28"/>
        </w:rPr>
        <w:t>Программа MovieMaker</w:t>
      </w:r>
      <w:r w:rsidRPr="009D2472">
        <w:rPr>
          <w:rStyle w:val="FontStyle51"/>
          <w:rFonts w:asciiTheme="minorHAnsi" w:hAnsiTheme="minorHAnsi" w:cstheme="minorHAnsi"/>
          <w:color w:val="000000"/>
          <w:sz w:val="24"/>
          <w:szCs w:val="28"/>
        </w:rPr>
        <w:t xml:space="preserve"> и ее применение </w:t>
      </w:r>
      <w:r w:rsidRPr="009D2472">
        <w:rPr>
          <w:rFonts w:asciiTheme="minorHAnsi" w:hAnsiTheme="minorHAnsi" w:cstheme="minorHAnsi"/>
          <w:szCs w:val="28"/>
        </w:rPr>
        <w:t>в области музыкальной индустрии</w:t>
      </w:r>
    </w:p>
    <w:p w:rsidR="005465F6" w:rsidRPr="009D2472" w:rsidRDefault="005465F6" w:rsidP="005465F6">
      <w:pPr>
        <w:rPr>
          <w:rFonts w:asciiTheme="minorHAnsi" w:hAnsiTheme="minorHAnsi" w:cstheme="minorHAnsi"/>
          <w:szCs w:val="28"/>
        </w:rPr>
      </w:pPr>
      <w:r w:rsidRPr="009D2472">
        <w:rPr>
          <w:rStyle w:val="FontStyle51"/>
          <w:rFonts w:asciiTheme="minorHAnsi" w:hAnsiTheme="minorHAnsi" w:cstheme="minorHAnsi"/>
          <w:color w:val="000000"/>
          <w:sz w:val="24"/>
          <w:szCs w:val="28"/>
        </w:rPr>
        <w:t>История появления программы. Возможности программы. Подготовка презентационного ролика с видео в программе MovieMaker.</w:t>
      </w:r>
    </w:p>
    <w:p w:rsidR="005465F6" w:rsidRPr="009D2472" w:rsidRDefault="005465F6" w:rsidP="005465F6">
      <w:pPr>
        <w:rPr>
          <w:rFonts w:asciiTheme="minorHAnsi" w:hAnsiTheme="minorHAnsi" w:cstheme="minorHAnsi"/>
          <w:color w:val="000000"/>
          <w:szCs w:val="28"/>
        </w:rPr>
      </w:pPr>
      <w:r w:rsidRPr="009D2472">
        <w:rPr>
          <w:rFonts w:asciiTheme="minorHAnsi" w:hAnsiTheme="minorHAnsi" w:cstheme="minorHAnsi"/>
          <w:color w:val="000000"/>
          <w:szCs w:val="28"/>
        </w:rPr>
        <w:lastRenderedPageBreak/>
        <w:t>Понятие мультимедийный продукт;</w:t>
      </w:r>
      <w:r w:rsidRPr="009D2472">
        <w:rPr>
          <w:rFonts w:asciiTheme="minorHAnsi" w:hAnsiTheme="minorHAnsi" w:cstheme="minorHAnsi"/>
          <w:color w:val="000000"/>
          <w:szCs w:val="28"/>
        </w:rPr>
        <w:br/>
        <w:t>знакомство с разнообразием мультимедийных программ</w:t>
      </w:r>
    </w:p>
    <w:p w:rsidR="005465F6" w:rsidRPr="009D2472" w:rsidRDefault="005465F6" w:rsidP="005465F6">
      <w:pPr>
        <w:rPr>
          <w:rFonts w:asciiTheme="minorHAnsi" w:hAnsiTheme="minorHAnsi" w:cstheme="minorHAnsi"/>
          <w:szCs w:val="28"/>
        </w:rPr>
      </w:pPr>
      <w:r w:rsidRPr="009D2472">
        <w:rPr>
          <w:rFonts w:asciiTheme="minorHAnsi" w:hAnsiTheme="minorHAnsi" w:cstheme="minorHAnsi"/>
          <w:color w:val="000000"/>
          <w:szCs w:val="28"/>
        </w:rPr>
        <w:t>Понятие мультимедийный продукт. История развития  мультимедийных программ. Классификация  мультимедийных программ.</w:t>
      </w:r>
    </w:p>
    <w:p w:rsidR="005465F6" w:rsidRPr="009D2472" w:rsidRDefault="005465F6" w:rsidP="005465F6">
      <w:pPr>
        <w:rPr>
          <w:rFonts w:asciiTheme="minorHAnsi" w:hAnsiTheme="minorHAnsi" w:cstheme="minorHAnsi"/>
          <w:szCs w:val="28"/>
        </w:rPr>
      </w:pPr>
      <w:r w:rsidRPr="009D2472">
        <w:rPr>
          <w:rStyle w:val="FontStyle51"/>
          <w:rFonts w:asciiTheme="minorHAnsi" w:hAnsiTheme="minorHAnsi" w:cstheme="minorHAnsi"/>
          <w:color w:val="000000"/>
          <w:sz w:val="24"/>
          <w:szCs w:val="28"/>
        </w:rPr>
        <w:t>Дизайн презентации и макеты слайдов</w:t>
      </w:r>
    </w:p>
    <w:p w:rsidR="005465F6" w:rsidRPr="009D2472" w:rsidRDefault="005465F6" w:rsidP="005465F6">
      <w:pPr>
        <w:rPr>
          <w:rFonts w:asciiTheme="minorHAnsi" w:hAnsiTheme="minorHAnsi" w:cstheme="minorHAnsi"/>
          <w:szCs w:val="28"/>
        </w:rPr>
      </w:pPr>
      <w:r w:rsidRPr="009D2472">
        <w:rPr>
          <w:rFonts w:asciiTheme="minorHAnsi" w:hAnsiTheme="minorHAnsi" w:cstheme="minorHAnsi"/>
          <w:color w:val="000000"/>
          <w:szCs w:val="28"/>
        </w:rPr>
        <w:t>Понятия дизайн, шаблон, макет, слайд.</w:t>
      </w:r>
      <w:r w:rsidRPr="009D2472">
        <w:rPr>
          <w:rFonts w:asciiTheme="minorHAnsi" w:hAnsiTheme="minorHAnsi" w:cstheme="minorHAnsi"/>
          <w:szCs w:val="28"/>
        </w:rPr>
        <w:t xml:space="preserve">   Выбор цветового фона для презентации.  </w:t>
      </w:r>
    </w:p>
    <w:p w:rsidR="005465F6" w:rsidRPr="009D2472" w:rsidRDefault="005465F6" w:rsidP="005465F6">
      <w:pPr>
        <w:rPr>
          <w:rStyle w:val="mw-headline"/>
          <w:rFonts w:asciiTheme="minorHAnsi" w:hAnsiTheme="minorHAnsi" w:cstheme="minorHAnsi"/>
          <w:b/>
          <w:szCs w:val="28"/>
        </w:rPr>
      </w:pPr>
      <w:r w:rsidRPr="009D2472">
        <w:rPr>
          <w:rFonts w:asciiTheme="minorHAnsi" w:hAnsiTheme="minorHAnsi" w:cstheme="minorHAnsi"/>
          <w:szCs w:val="28"/>
        </w:rPr>
        <w:t>Портфолио документов. Портфолио творческих работ. Портфолио отзывов.</w:t>
      </w:r>
    </w:p>
    <w:p w:rsidR="005465F6" w:rsidRPr="009D2472" w:rsidRDefault="005465F6" w:rsidP="005465F6">
      <w:pPr>
        <w:rPr>
          <w:rStyle w:val="mw-headline"/>
          <w:rFonts w:asciiTheme="minorHAnsi" w:hAnsiTheme="minorHAnsi" w:cstheme="minorHAnsi"/>
          <w:szCs w:val="28"/>
        </w:rPr>
      </w:pPr>
      <w:r w:rsidRPr="009D2472">
        <w:rPr>
          <w:rStyle w:val="mw-headline"/>
          <w:rFonts w:asciiTheme="minorHAnsi" w:hAnsiTheme="minorHAnsi" w:cstheme="minorHAnsi"/>
          <w:szCs w:val="28"/>
        </w:rPr>
        <w:t>Значение термина резюме. Структура резюме. Технология создания личного резюме.</w:t>
      </w:r>
    </w:p>
    <w:p w:rsidR="005465F6" w:rsidRPr="009D2472" w:rsidRDefault="005465F6" w:rsidP="005465F6">
      <w:pPr>
        <w:rPr>
          <w:rFonts w:asciiTheme="minorHAnsi" w:hAnsiTheme="minorHAnsi" w:cstheme="minorHAnsi"/>
          <w:b/>
          <w:color w:val="000000"/>
          <w:szCs w:val="28"/>
        </w:rPr>
      </w:pPr>
      <w:r w:rsidRPr="009D2472">
        <w:rPr>
          <w:rStyle w:val="mw-headline"/>
          <w:rFonts w:asciiTheme="minorHAnsi" w:hAnsiTheme="minorHAnsi" w:cstheme="minorHAnsi"/>
          <w:szCs w:val="28"/>
        </w:rPr>
        <w:t xml:space="preserve">Понятие социальных сервисов. Виды социальных сервисов. Использование социальных сервисов </w:t>
      </w:r>
      <w:r w:rsidRPr="009D2472">
        <w:rPr>
          <w:rFonts w:asciiTheme="minorHAnsi" w:hAnsiTheme="minorHAnsi" w:cstheme="minorHAnsi"/>
          <w:szCs w:val="28"/>
        </w:rPr>
        <w:t>в области музыкальной индустрии.</w:t>
      </w:r>
    </w:p>
    <w:p w:rsidR="005465F6" w:rsidRPr="009D2472" w:rsidRDefault="005465F6" w:rsidP="005465F6">
      <w:pPr>
        <w:rPr>
          <w:rStyle w:val="mw-headline"/>
          <w:rFonts w:asciiTheme="minorHAnsi" w:eastAsia="Helvetica-Bold" w:hAnsiTheme="minorHAnsi" w:cstheme="minorHAnsi"/>
          <w:color w:val="000000"/>
          <w:szCs w:val="28"/>
        </w:rPr>
      </w:pPr>
      <w:r w:rsidRPr="009D2472">
        <w:rPr>
          <w:rFonts w:asciiTheme="minorHAnsi" w:hAnsiTheme="minorHAnsi" w:cstheme="minorHAnsi"/>
          <w:bCs/>
          <w:color w:val="000000"/>
          <w:szCs w:val="28"/>
        </w:rPr>
        <w:t>Роль с</w:t>
      </w:r>
      <w:r w:rsidRPr="009D2472">
        <w:rPr>
          <w:rStyle w:val="mw-headline"/>
          <w:rFonts w:asciiTheme="minorHAnsi" w:eastAsia="Helvetica-Bold" w:hAnsiTheme="minorHAnsi" w:cstheme="minorHAnsi"/>
          <w:bCs/>
          <w:color w:val="000000"/>
          <w:szCs w:val="28"/>
        </w:rPr>
        <w:t xml:space="preserve">оциальных сетей </w:t>
      </w:r>
      <w:r w:rsidRPr="009D2472">
        <w:rPr>
          <w:rFonts w:asciiTheme="minorHAnsi" w:hAnsiTheme="minorHAnsi" w:cstheme="minorHAnsi"/>
          <w:szCs w:val="28"/>
        </w:rPr>
        <w:t>в области музыкальной индустрии</w:t>
      </w:r>
      <w:r w:rsidRPr="009D2472">
        <w:rPr>
          <w:rStyle w:val="mw-headline"/>
          <w:rFonts w:asciiTheme="minorHAnsi" w:eastAsia="Helvetica-Bold" w:hAnsiTheme="minorHAnsi" w:cstheme="minorHAnsi"/>
          <w:b/>
          <w:bCs/>
          <w:color w:val="000000"/>
          <w:szCs w:val="28"/>
        </w:rPr>
        <w:t>.</w:t>
      </w:r>
    </w:p>
    <w:p w:rsidR="005465F6" w:rsidRPr="009D2472" w:rsidRDefault="005465F6" w:rsidP="005465F6">
      <w:pPr>
        <w:rPr>
          <w:rStyle w:val="mw-headline"/>
          <w:rFonts w:asciiTheme="minorHAnsi" w:eastAsia="Helvetica-Bold" w:hAnsiTheme="minorHAnsi" w:cstheme="minorHAnsi"/>
          <w:color w:val="000000"/>
          <w:szCs w:val="28"/>
        </w:rPr>
      </w:pPr>
      <w:r w:rsidRPr="009D2472">
        <w:rPr>
          <w:rStyle w:val="mw-headline"/>
          <w:rFonts w:asciiTheme="minorHAnsi" w:eastAsia="Helvetica-Bold" w:hAnsiTheme="minorHAnsi" w:cstheme="minorHAnsi"/>
          <w:color w:val="000000"/>
          <w:szCs w:val="28"/>
        </w:rPr>
        <w:t xml:space="preserve">Понятие и классификация социальных сетей. Роль социальных сетей для </w:t>
      </w:r>
      <w:r w:rsidRPr="009D2472">
        <w:rPr>
          <w:rFonts w:asciiTheme="minorHAnsi" w:hAnsiTheme="minorHAnsi" w:cstheme="minorHAnsi"/>
          <w:szCs w:val="28"/>
        </w:rPr>
        <w:t xml:space="preserve"> области музыкальной индустрии</w:t>
      </w:r>
      <w:r w:rsidRPr="009D2472">
        <w:rPr>
          <w:rStyle w:val="mw-headline"/>
          <w:rFonts w:asciiTheme="minorHAnsi" w:eastAsia="Helvetica-Bold" w:hAnsiTheme="minorHAnsi" w:cstheme="minorHAnsi"/>
          <w:color w:val="000000"/>
          <w:szCs w:val="28"/>
        </w:rPr>
        <w:t>.</w:t>
      </w:r>
    </w:p>
    <w:p w:rsidR="005465F6" w:rsidRPr="009D2472" w:rsidRDefault="005465F6" w:rsidP="005465F6">
      <w:pPr>
        <w:rPr>
          <w:rFonts w:asciiTheme="minorHAnsi" w:hAnsiTheme="minorHAnsi" w:cstheme="minorHAnsi"/>
          <w:color w:val="000000"/>
          <w:szCs w:val="28"/>
        </w:rPr>
      </w:pPr>
      <w:r w:rsidRPr="009D2472">
        <w:rPr>
          <w:rFonts w:asciiTheme="minorHAnsi" w:hAnsiTheme="minorHAnsi" w:cstheme="minorHAnsi"/>
          <w:color w:val="000000"/>
          <w:szCs w:val="28"/>
        </w:rPr>
        <w:t>Проблемно-исследовательский подход в ведении портфолио</w:t>
      </w:r>
    </w:p>
    <w:p w:rsidR="005465F6" w:rsidRPr="009D2472" w:rsidRDefault="005465F6" w:rsidP="005465F6">
      <w:pPr>
        <w:rPr>
          <w:rFonts w:asciiTheme="minorHAnsi" w:hAnsiTheme="minorHAnsi" w:cstheme="minorHAnsi"/>
          <w:color w:val="000000"/>
          <w:szCs w:val="28"/>
        </w:rPr>
      </w:pPr>
      <w:r w:rsidRPr="009D2472">
        <w:rPr>
          <w:rFonts w:asciiTheme="minorHAnsi" w:hAnsiTheme="minorHAnsi" w:cstheme="minorHAnsi"/>
          <w:color w:val="000000"/>
          <w:szCs w:val="28"/>
        </w:rPr>
        <w:t>Построение личного портфолио.</w:t>
      </w:r>
    </w:p>
    <w:p w:rsidR="005465F6" w:rsidRPr="009D2472" w:rsidRDefault="005465F6" w:rsidP="005465F6">
      <w:pPr>
        <w:rPr>
          <w:rFonts w:asciiTheme="minorHAnsi" w:hAnsiTheme="minorHAnsi" w:cstheme="minorHAnsi"/>
          <w:color w:val="000000"/>
          <w:szCs w:val="28"/>
        </w:rPr>
      </w:pPr>
      <w:r w:rsidRPr="009D2472">
        <w:rPr>
          <w:rFonts w:asciiTheme="minorHAnsi" w:hAnsiTheme="minorHAnsi" w:cstheme="minorHAnsi"/>
          <w:color w:val="000000"/>
          <w:szCs w:val="28"/>
        </w:rPr>
        <w:t>Понятие самопрезентации</w:t>
      </w:r>
    </w:p>
    <w:p w:rsidR="005465F6" w:rsidRPr="009D2472" w:rsidRDefault="005465F6" w:rsidP="005465F6">
      <w:pPr>
        <w:rPr>
          <w:rFonts w:asciiTheme="minorHAnsi" w:hAnsiTheme="minorHAnsi" w:cstheme="minorHAnsi"/>
          <w:color w:val="000000"/>
          <w:szCs w:val="28"/>
        </w:rPr>
      </w:pPr>
      <w:r w:rsidRPr="009D2472">
        <w:rPr>
          <w:rFonts w:asciiTheme="minorHAnsi" w:hAnsiTheme="minorHAnsi" w:cstheme="minorHAnsi"/>
          <w:color w:val="000000"/>
          <w:szCs w:val="28"/>
        </w:rPr>
        <w:t xml:space="preserve">Две формы самопрезентации: природная и искусственная. Роль самопрезентации для специалиста </w:t>
      </w:r>
      <w:r w:rsidRPr="009D2472">
        <w:rPr>
          <w:rFonts w:asciiTheme="minorHAnsi" w:hAnsiTheme="minorHAnsi" w:cstheme="minorHAnsi"/>
          <w:szCs w:val="28"/>
        </w:rPr>
        <w:t>музыкальной индустрии</w:t>
      </w:r>
      <w:r w:rsidRPr="009D2472">
        <w:rPr>
          <w:rFonts w:asciiTheme="minorHAnsi" w:hAnsiTheme="minorHAnsi" w:cstheme="minorHAnsi"/>
          <w:color w:val="000000"/>
          <w:szCs w:val="28"/>
        </w:rPr>
        <w:t>.</w:t>
      </w:r>
    </w:p>
    <w:p w:rsidR="005465F6" w:rsidRPr="009D2472" w:rsidRDefault="005465F6" w:rsidP="005465F6">
      <w:pPr>
        <w:rPr>
          <w:rFonts w:asciiTheme="minorHAnsi" w:hAnsiTheme="minorHAnsi" w:cstheme="minorHAnsi"/>
          <w:b/>
          <w:color w:val="000000"/>
          <w:szCs w:val="28"/>
        </w:rPr>
      </w:pPr>
      <w:r w:rsidRPr="009D2472">
        <w:rPr>
          <w:rFonts w:asciiTheme="minorHAnsi" w:eastAsia="Arial" w:hAnsiTheme="minorHAnsi" w:cstheme="minorHAnsi"/>
          <w:color w:val="000000"/>
          <w:szCs w:val="28"/>
        </w:rPr>
        <w:t xml:space="preserve">Значение рефлексии и антиципации </w:t>
      </w:r>
      <w:r w:rsidRPr="009D2472">
        <w:rPr>
          <w:rStyle w:val="mw-headline"/>
          <w:rFonts w:asciiTheme="minorHAnsi" w:eastAsia="Helvetica-Bold" w:hAnsiTheme="minorHAnsi" w:cstheme="minorHAnsi"/>
          <w:color w:val="000000"/>
          <w:szCs w:val="28"/>
        </w:rPr>
        <w:t xml:space="preserve">для современной </w:t>
      </w:r>
      <w:r w:rsidRPr="009D2472">
        <w:rPr>
          <w:rFonts w:asciiTheme="minorHAnsi" w:hAnsiTheme="minorHAnsi" w:cstheme="minorHAnsi"/>
          <w:szCs w:val="28"/>
        </w:rPr>
        <w:t xml:space="preserve"> области музыкальной индустрии</w:t>
      </w:r>
      <w:r w:rsidRPr="009D2472">
        <w:rPr>
          <w:rFonts w:asciiTheme="minorHAnsi" w:eastAsia="Arial" w:hAnsiTheme="minorHAnsi" w:cstheme="minorHAnsi"/>
          <w:color w:val="000000"/>
          <w:szCs w:val="28"/>
        </w:rPr>
        <w:t>.</w:t>
      </w:r>
    </w:p>
    <w:p w:rsidR="005465F6" w:rsidRDefault="005465F6" w:rsidP="005465F6">
      <w:pPr>
        <w:pStyle w:val="a8"/>
        <w:spacing w:before="0" w:after="0"/>
        <w:ind w:firstLine="720"/>
        <w:jc w:val="both"/>
        <w:rPr>
          <w:b/>
          <w:bCs/>
          <w:sz w:val="28"/>
          <w:szCs w:val="28"/>
        </w:rPr>
      </w:pPr>
    </w:p>
    <w:p w:rsidR="005465F6" w:rsidRDefault="005465F6" w:rsidP="005465F6">
      <w:pPr>
        <w:rPr>
          <w:sz w:val="28"/>
          <w:szCs w:val="28"/>
        </w:rPr>
      </w:pPr>
      <w:r>
        <w:rPr>
          <w:b/>
          <w:sz w:val="28"/>
          <w:szCs w:val="28"/>
        </w:rPr>
        <w:t>ПЕРЕЧЕНЬ ВОПРОСОВ К ЗАЧЕТУ В 9</w:t>
      </w:r>
      <w:r>
        <w:rPr>
          <w:b/>
          <w:bCs/>
          <w:sz w:val="28"/>
          <w:szCs w:val="28"/>
        </w:rPr>
        <w:t xml:space="preserve"> СЕМЕСТРЕ </w:t>
      </w:r>
    </w:p>
    <w:p w:rsidR="005465F6" w:rsidRDefault="005465F6" w:rsidP="005465F6">
      <w:pPr>
        <w:numPr>
          <w:ilvl w:val="0"/>
          <w:numId w:val="12"/>
        </w:numPr>
        <w:ind w:left="720" w:hanging="360"/>
        <w:rPr>
          <w:sz w:val="28"/>
          <w:szCs w:val="28"/>
        </w:rPr>
      </w:pPr>
      <w:r>
        <w:rPr>
          <w:rFonts w:eastAsia="Helvetica-Bold"/>
          <w:sz w:val="28"/>
          <w:szCs w:val="28"/>
        </w:rPr>
        <w:t xml:space="preserve">Понятие проект.  </w:t>
      </w:r>
    </w:p>
    <w:p w:rsidR="005465F6" w:rsidRDefault="005465F6" w:rsidP="005465F6">
      <w:pPr>
        <w:numPr>
          <w:ilvl w:val="0"/>
          <w:numId w:val="12"/>
        </w:numPr>
        <w:ind w:left="720" w:hanging="36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Мультимедийные технологии в области музыкальной индустрии. </w:t>
      </w:r>
    </w:p>
    <w:p w:rsidR="005465F6" w:rsidRDefault="005465F6" w:rsidP="005465F6">
      <w:pPr>
        <w:numPr>
          <w:ilvl w:val="0"/>
          <w:numId w:val="12"/>
        </w:numPr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Понятие портфолио</w:t>
      </w:r>
      <w:r>
        <w:rPr>
          <w:sz w:val="28"/>
          <w:szCs w:val="28"/>
        </w:rPr>
        <w:t xml:space="preserve">.  </w:t>
      </w:r>
    </w:p>
    <w:p w:rsidR="005465F6" w:rsidRDefault="005465F6" w:rsidP="005465F6">
      <w:pPr>
        <w:numPr>
          <w:ilvl w:val="0"/>
          <w:numId w:val="12"/>
        </w:numPr>
        <w:ind w:left="720" w:hanging="360"/>
        <w:jc w:val="both"/>
        <w:rPr>
          <w:rStyle w:val="FontStyle51"/>
          <w:sz w:val="28"/>
          <w:szCs w:val="28"/>
        </w:rPr>
      </w:pPr>
      <w:r>
        <w:rPr>
          <w:sz w:val="28"/>
          <w:szCs w:val="28"/>
        </w:rPr>
        <w:t>Проблемы использования современных технологий в сфере культуры</w:t>
      </w:r>
      <w:r>
        <w:rPr>
          <w:color w:val="000000"/>
          <w:sz w:val="28"/>
          <w:szCs w:val="28"/>
        </w:rPr>
        <w:t xml:space="preserve">. </w:t>
      </w:r>
    </w:p>
    <w:p w:rsidR="005465F6" w:rsidRDefault="005465F6" w:rsidP="005465F6">
      <w:pPr>
        <w:numPr>
          <w:ilvl w:val="0"/>
          <w:numId w:val="12"/>
        </w:numPr>
        <w:ind w:left="720" w:hanging="360"/>
        <w:rPr>
          <w:color w:val="000000"/>
          <w:sz w:val="28"/>
          <w:szCs w:val="28"/>
        </w:rPr>
      </w:pPr>
      <w:r>
        <w:rPr>
          <w:rStyle w:val="FontStyle51"/>
          <w:sz w:val="28"/>
          <w:szCs w:val="28"/>
        </w:rPr>
        <w:t xml:space="preserve"> Использование новых носителей (мультимедиа)</w:t>
      </w:r>
    </w:p>
    <w:p w:rsidR="005465F6" w:rsidRDefault="005465F6" w:rsidP="005465F6">
      <w:pPr>
        <w:numPr>
          <w:ilvl w:val="0"/>
          <w:numId w:val="12"/>
        </w:numPr>
        <w:ind w:left="720" w:hanging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Привлечение ресурсов с помощью веб-сайта. </w:t>
      </w:r>
    </w:p>
    <w:p w:rsidR="005465F6" w:rsidRDefault="005465F6" w:rsidP="005465F6">
      <w:pPr>
        <w:pStyle w:val="Style29"/>
        <w:widowControl/>
        <w:numPr>
          <w:ilvl w:val="0"/>
          <w:numId w:val="12"/>
        </w:numPr>
        <w:spacing w:line="240" w:lineRule="auto"/>
        <w:ind w:left="720" w:hanging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Программа </w:t>
      </w:r>
      <w:r>
        <w:rPr>
          <w:rStyle w:val="FontStyle51"/>
          <w:color w:val="000000"/>
          <w:sz w:val="28"/>
          <w:szCs w:val="28"/>
        </w:rPr>
        <w:t xml:space="preserve">PowerPoint и ее применение </w:t>
      </w:r>
      <w:r>
        <w:rPr>
          <w:sz w:val="28"/>
          <w:szCs w:val="28"/>
        </w:rPr>
        <w:t>в области музыкальной индустрии</w:t>
      </w:r>
      <w:r>
        <w:rPr>
          <w:rStyle w:val="FontStyle51"/>
          <w:color w:val="000000"/>
          <w:sz w:val="28"/>
          <w:szCs w:val="28"/>
        </w:rPr>
        <w:t>.</w:t>
      </w:r>
    </w:p>
    <w:p w:rsidR="005465F6" w:rsidRDefault="005465F6" w:rsidP="005465F6">
      <w:pPr>
        <w:numPr>
          <w:ilvl w:val="0"/>
          <w:numId w:val="12"/>
        </w:numPr>
        <w:ind w:left="720" w:hanging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Программа MovieMaker</w:t>
      </w:r>
      <w:r>
        <w:rPr>
          <w:rStyle w:val="FontStyle51"/>
          <w:color w:val="000000"/>
          <w:sz w:val="28"/>
          <w:szCs w:val="28"/>
        </w:rPr>
        <w:t xml:space="preserve"> и ее применение </w:t>
      </w:r>
      <w:r>
        <w:rPr>
          <w:sz w:val="28"/>
          <w:szCs w:val="28"/>
        </w:rPr>
        <w:t>в области музыкальной индустрии</w:t>
      </w:r>
      <w:r>
        <w:rPr>
          <w:rStyle w:val="FontStyle51"/>
          <w:color w:val="000000"/>
          <w:sz w:val="28"/>
          <w:szCs w:val="28"/>
        </w:rPr>
        <w:t>.</w:t>
      </w:r>
    </w:p>
    <w:p w:rsidR="005465F6" w:rsidRDefault="005465F6" w:rsidP="005465F6">
      <w:pPr>
        <w:numPr>
          <w:ilvl w:val="0"/>
          <w:numId w:val="12"/>
        </w:numPr>
        <w:ind w:left="720" w:hanging="360"/>
        <w:rPr>
          <w:rStyle w:val="FontStyle51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Понятие мультимедийный продукт;знакомство с разнообразием мультимедийных программ;</w:t>
      </w:r>
    </w:p>
    <w:p w:rsidR="005465F6" w:rsidRDefault="005465F6" w:rsidP="005465F6">
      <w:pPr>
        <w:numPr>
          <w:ilvl w:val="0"/>
          <w:numId w:val="12"/>
        </w:numPr>
        <w:ind w:left="720" w:hanging="360"/>
        <w:jc w:val="both"/>
        <w:rPr>
          <w:sz w:val="28"/>
          <w:szCs w:val="28"/>
        </w:rPr>
      </w:pPr>
      <w:r>
        <w:rPr>
          <w:rStyle w:val="FontStyle51"/>
          <w:color w:val="000000"/>
          <w:sz w:val="28"/>
          <w:szCs w:val="28"/>
        </w:rPr>
        <w:t>Дизайн презентации и макеты слайдов.</w:t>
      </w:r>
    </w:p>
    <w:p w:rsidR="005465F6" w:rsidRDefault="005465F6" w:rsidP="005465F6">
      <w:pPr>
        <w:pStyle w:val="Style4"/>
        <w:widowControl/>
        <w:numPr>
          <w:ilvl w:val="0"/>
          <w:numId w:val="12"/>
        </w:numPr>
        <w:spacing w:line="240" w:lineRule="auto"/>
        <w:ind w:left="720" w:hanging="360"/>
        <w:rPr>
          <w:rStyle w:val="mw-headline"/>
          <w:sz w:val="28"/>
          <w:szCs w:val="28"/>
        </w:rPr>
      </w:pPr>
      <w:r>
        <w:rPr>
          <w:sz w:val="28"/>
          <w:szCs w:val="28"/>
        </w:rPr>
        <w:t xml:space="preserve">Виды портфолио.     </w:t>
      </w:r>
    </w:p>
    <w:p w:rsidR="005465F6" w:rsidRDefault="005465F6" w:rsidP="005465F6">
      <w:pPr>
        <w:numPr>
          <w:ilvl w:val="0"/>
          <w:numId w:val="12"/>
        </w:numPr>
        <w:ind w:left="720" w:hanging="360"/>
        <w:jc w:val="both"/>
        <w:rPr>
          <w:rStyle w:val="mw-headline"/>
          <w:sz w:val="28"/>
          <w:szCs w:val="28"/>
        </w:rPr>
      </w:pPr>
      <w:r>
        <w:rPr>
          <w:rStyle w:val="mw-headline"/>
          <w:sz w:val="28"/>
          <w:szCs w:val="28"/>
        </w:rPr>
        <w:t>Понятие  резюме.</w:t>
      </w:r>
    </w:p>
    <w:p w:rsidR="005465F6" w:rsidRDefault="005465F6" w:rsidP="005465F6">
      <w:pPr>
        <w:numPr>
          <w:ilvl w:val="0"/>
          <w:numId w:val="12"/>
        </w:numPr>
        <w:ind w:left="720" w:hanging="360"/>
        <w:jc w:val="both"/>
        <w:rPr>
          <w:rStyle w:val="mw-headline"/>
          <w:rFonts w:eastAsia="Helvetica-Bold"/>
          <w:color w:val="000000"/>
          <w:sz w:val="28"/>
          <w:szCs w:val="28"/>
        </w:rPr>
      </w:pPr>
      <w:r>
        <w:rPr>
          <w:rStyle w:val="mw-headline"/>
          <w:sz w:val="28"/>
          <w:szCs w:val="28"/>
        </w:rPr>
        <w:t>Социальные сервисы</w:t>
      </w:r>
      <w:r>
        <w:rPr>
          <w:rStyle w:val="mw-headline"/>
          <w:rFonts w:eastAsia="Helvetica-Bold"/>
          <w:color w:val="000000"/>
          <w:sz w:val="28"/>
          <w:szCs w:val="28"/>
        </w:rPr>
        <w:t>.</w:t>
      </w:r>
    </w:p>
    <w:p w:rsidR="005465F6" w:rsidRDefault="005465F6" w:rsidP="005465F6">
      <w:pPr>
        <w:pStyle w:val="10"/>
        <w:numPr>
          <w:ilvl w:val="0"/>
          <w:numId w:val="12"/>
        </w:numPr>
        <w:spacing w:before="0" w:after="0"/>
        <w:ind w:left="720" w:hanging="360"/>
        <w:jc w:val="both"/>
        <w:rPr>
          <w:color w:val="000000"/>
          <w:sz w:val="28"/>
          <w:szCs w:val="28"/>
        </w:rPr>
      </w:pPr>
      <w:r>
        <w:rPr>
          <w:rStyle w:val="mw-headline"/>
          <w:rFonts w:eastAsia="Helvetica-Bold"/>
          <w:color w:val="000000"/>
          <w:sz w:val="28"/>
          <w:szCs w:val="28"/>
        </w:rPr>
        <w:t xml:space="preserve">Роль социальных сетей </w:t>
      </w:r>
      <w:r>
        <w:rPr>
          <w:sz w:val="28"/>
          <w:szCs w:val="28"/>
        </w:rPr>
        <w:t>в области музыкальной индустрии</w:t>
      </w:r>
      <w:r>
        <w:rPr>
          <w:rStyle w:val="mw-headline"/>
          <w:rFonts w:eastAsia="Helvetica-Bold"/>
          <w:color w:val="000000"/>
          <w:sz w:val="28"/>
          <w:szCs w:val="28"/>
        </w:rPr>
        <w:t>.</w:t>
      </w:r>
    </w:p>
    <w:p w:rsidR="005465F6" w:rsidRDefault="005465F6" w:rsidP="005465F6">
      <w:pPr>
        <w:pStyle w:val="10"/>
        <w:numPr>
          <w:ilvl w:val="0"/>
          <w:numId w:val="12"/>
        </w:numPr>
        <w:spacing w:before="0" w:after="0"/>
        <w:ind w:left="720" w:hanging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Проблемно-исследовательский подход в ведении портфолио.</w:t>
      </w:r>
    </w:p>
    <w:p w:rsidR="005465F6" w:rsidRDefault="005465F6" w:rsidP="005465F6">
      <w:pPr>
        <w:numPr>
          <w:ilvl w:val="0"/>
          <w:numId w:val="12"/>
        </w:numPr>
        <w:ind w:left="720" w:hanging="360"/>
        <w:jc w:val="both"/>
        <w:rPr>
          <w:rFonts w:eastAsia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Понятие самопрезентации</w:t>
      </w:r>
      <w:r>
        <w:rPr>
          <w:rFonts w:eastAsia="Arial"/>
          <w:color w:val="000000"/>
          <w:sz w:val="28"/>
          <w:szCs w:val="28"/>
        </w:rPr>
        <w:t>.</w:t>
      </w:r>
    </w:p>
    <w:p w:rsidR="005465F6" w:rsidRDefault="005465F6" w:rsidP="005465F6">
      <w:pPr>
        <w:numPr>
          <w:ilvl w:val="0"/>
          <w:numId w:val="12"/>
        </w:numPr>
        <w:ind w:left="720" w:hanging="360"/>
        <w:jc w:val="both"/>
        <w:rPr>
          <w:rFonts w:eastAsia="Arial"/>
          <w:iCs/>
          <w:color w:val="000000"/>
          <w:spacing w:val="-2"/>
          <w:sz w:val="28"/>
          <w:szCs w:val="28"/>
        </w:rPr>
      </w:pPr>
      <w:r>
        <w:rPr>
          <w:rFonts w:eastAsia="Arial"/>
          <w:color w:val="000000"/>
          <w:sz w:val="28"/>
          <w:szCs w:val="28"/>
        </w:rPr>
        <w:t>Рефлексия и антиципация</w:t>
      </w:r>
      <w:r>
        <w:rPr>
          <w:rFonts w:eastAsia="Arial"/>
          <w:iCs/>
          <w:color w:val="000000"/>
          <w:spacing w:val="-2"/>
          <w:sz w:val="28"/>
          <w:szCs w:val="28"/>
        </w:rPr>
        <w:t>.</w:t>
      </w:r>
    </w:p>
    <w:p w:rsidR="005465F6" w:rsidRDefault="005465F6" w:rsidP="005465F6">
      <w:pPr>
        <w:numPr>
          <w:ilvl w:val="0"/>
          <w:numId w:val="12"/>
        </w:numPr>
        <w:ind w:left="720" w:hanging="360"/>
        <w:jc w:val="both"/>
        <w:rPr>
          <w:rFonts w:eastAsia="Arial"/>
          <w:iCs/>
          <w:color w:val="000000"/>
          <w:spacing w:val="-2"/>
          <w:sz w:val="28"/>
          <w:szCs w:val="28"/>
        </w:rPr>
      </w:pPr>
      <w:r>
        <w:rPr>
          <w:rFonts w:eastAsia="Arial"/>
          <w:iCs/>
          <w:color w:val="000000"/>
          <w:spacing w:val="-2"/>
          <w:sz w:val="28"/>
          <w:szCs w:val="28"/>
        </w:rPr>
        <w:t>Свободная тема.</w:t>
      </w:r>
    </w:p>
    <w:p w:rsidR="005465F6" w:rsidRDefault="005465F6" w:rsidP="005465F6">
      <w:pPr>
        <w:jc w:val="both"/>
        <w:rPr>
          <w:rFonts w:eastAsia="Arial"/>
          <w:iCs/>
          <w:color w:val="000000"/>
          <w:spacing w:val="-2"/>
          <w:sz w:val="28"/>
          <w:szCs w:val="28"/>
        </w:rPr>
      </w:pPr>
    </w:p>
    <w:p w:rsidR="005465F6" w:rsidRDefault="005465F6" w:rsidP="005465F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ПЕРЕЧЕНЬ ВОПРОСОВ К ЭКЗАМЕНУ </w:t>
      </w:r>
      <w:r>
        <w:rPr>
          <w:b/>
          <w:bCs/>
          <w:sz w:val="28"/>
          <w:szCs w:val="28"/>
        </w:rPr>
        <w:t xml:space="preserve">В 10 СЕМЕСТРЕ. </w:t>
      </w:r>
    </w:p>
    <w:p w:rsidR="005465F6" w:rsidRDefault="005465F6" w:rsidP="005465F6">
      <w:pPr>
        <w:ind w:firstLine="567"/>
        <w:jc w:val="both"/>
        <w:rPr>
          <w:sz w:val="28"/>
          <w:szCs w:val="28"/>
        </w:rPr>
      </w:pPr>
    </w:p>
    <w:p w:rsidR="005465F6" w:rsidRDefault="005465F6" w:rsidP="005465F6">
      <w:pPr>
        <w:ind w:left="360"/>
        <w:rPr>
          <w:sz w:val="28"/>
          <w:szCs w:val="28"/>
        </w:rPr>
      </w:pPr>
      <w:r>
        <w:rPr>
          <w:rFonts w:eastAsia="Helvetica-Bold"/>
          <w:sz w:val="28"/>
          <w:szCs w:val="28"/>
        </w:rPr>
        <w:t xml:space="preserve">1. Понятие проект.  </w:t>
      </w:r>
    </w:p>
    <w:p w:rsidR="005465F6" w:rsidRDefault="005465F6" w:rsidP="005465F6">
      <w:pPr>
        <w:ind w:left="36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Мультимедийные технологии в области музыкальной индустрии. </w:t>
      </w:r>
    </w:p>
    <w:p w:rsidR="005465F6" w:rsidRDefault="005465F6" w:rsidP="005465F6">
      <w:pPr>
        <w:ind w:left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 Понятие портфолио</w:t>
      </w:r>
      <w:r>
        <w:rPr>
          <w:sz w:val="28"/>
          <w:szCs w:val="28"/>
        </w:rPr>
        <w:t xml:space="preserve">.  </w:t>
      </w:r>
    </w:p>
    <w:p w:rsidR="005465F6" w:rsidRDefault="005465F6" w:rsidP="005465F6">
      <w:pPr>
        <w:ind w:left="360"/>
        <w:jc w:val="both"/>
        <w:rPr>
          <w:rStyle w:val="FontStyle51"/>
          <w:sz w:val="28"/>
          <w:szCs w:val="28"/>
        </w:rPr>
      </w:pPr>
      <w:r>
        <w:rPr>
          <w:sz w:val="28"/>
          <w:szCs w:val="28"/>
        </w:rPr>
        <w:t>4. Проблемы использования современных технологий в сфере культуры</w:t>
      </w:r>
      <w:r>
        <w:rPr>
          <w:color w:val="000000"/>
          <w:sz w:val="28"/>
          <w:szCs w:val="28"/>
        </w:rPr>
        <w:t xml:space="preserve">. </w:t>
      </w:r>
    </w:p>
    <w:p w:rsidR="005465F6" w:rsidRDefault="005465F6" w:rsidP="005465F6">
      <w:pPr>
        <w:ind w:left="360"/>
        <w:rPr>
          <w:color w:val="000000"/>
          <w:sz w:val="28"/>
          <w:szCs w:val="28"/>
        </w:rPr>
      </w:pPr>
      <w:r>
        <w:rPr>
          <w:rStyle w:val="FontStyle51"/>
          <w:sz w:val="28"/>
          <w:szCs w:val="28"/>
        </w:rPr>
        <w:t>5. Использование новых носителей (мультимедиа)</w:t>
      </w:r>
      <w:r>
        <w:rPr>
          <w:rStyle w:val="FontStyle51"/>
          <w:color w:val="000000"/>
          <w:sz w:val="28"/>
          <w:szCs w:val="28"/>
        </w:rPr>
        <w:t>.</w:t>
      </w:r>
    </w:p>
    <w:p w:rsidR="005465F6" w:rsidRDefault="005465F6" w:rsidP="005465F6">
      <w:pPr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Привлечение ресурсов с помощью веб-сайта. </w:t>
      </w:r>
    </w:p>
    <w:p w:rsidR="005465F6" w:rsidRDefault="005465F6" w:rsidP="005465F6">
      <w:pPr>
        <w:pStyle w:val="Style29"/>
        <w:widowControl/>
        <w:spacing w:line="240" w:lineRule="auto"/>
        <w:ind w:left="360" w:firstLine="0"/>
        <w:rPr>
          <w:rStyle w:val="FontStyle51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7. Программа </w:t>
      </w:r>
      <w:r>
        <w:rPr>
          <w:rStyle w:val="FontStyle51"/>
          <w:color w:val="000000"/>
          <w:sz w:val="28"/>
          <w:szCs w:val="28"/>
        </w:rPr>
        <w:t xml:space="preserve">PowerPoint и ее применение </w:t>
      </w:r>
      <w:r>
        <w:rPr>
          <w:sz w:val="28"/>
          <w:szCs w:val="28"/>
        </w:rPr>
        <w:t>в области музыкальной индустрии</w:t>
      </w:r>
      <w:r>
        <w:rPr>
          <w:rStyle w:val="FontStyle51"/>
          <w:color w:val="000000"/>
          <w:sz w:val="28"/>
          <w:szCs w:val="28"/>
        </w:rPr>
        <w:t>.</w:t>
      </w:r>
    </w:p>
    <w:p w:rsidR="005465F6" w:rsidRDefault="005465F6" w:rsidP="005465F6">
      <w:pPr>
        <w:ind w:left="360"/>
        <w:jc w:val="both"/>
        <w:rPr>
          <w:color w:val="000000"/>
          <w:sz w:val="28"/>
          <w:szCs w:val="28"/>
        </w:rPr>
      </w:pPr>
      <w:r>
        <w:rPr>
          <w:rStyle w:val="FontStyle51"/>
          <w:color w:val="000000"/>
          <w:sz w:val="28"/>
          <w:szCs w:val="28"/>
        </w:rPr>
        <w:t xml:space="preserve">8. Программа MovieMaker и ее применение </w:t>
      </w:r>
      <w:r>
        <w:rPr>
          <w:sz w:val="28"/>
          <w:szCs w:val="28"/>
        </w:rPr>
        <w:t>в области музыкальной индустрии</w:t>
      </w:r>
      <w:r>
        <w:rPr>
          <w:rStyle w:val="FontStyle51"/>
          <w:color w:val="000000"/>
          <w:sz w:val="28"/>
          <w:szCs w:val="28"/>
        </w:rPr>
        <w:t>.</w:t>
      </w:r>
    </w:p>
    <w:p w:rsidR="005465F6" w:rsidRDefault="005465F6" w:rsidP="005465F6">
      <w:pPr>
        <w:ind w:left="360"/>
        <w:rPr>
          <w:rStyle w:val="FontStyle51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 Понятие мультимедийный продукт; знакомство с разнообразием мультимедийных программ;</w:t>
      </w:r>
    </w:p>
    <w:p w:rsidR="005465F6" w:rsidRDefault="005465F6" w:rsidP="005465F6">
      <w:pPr>
        <w:ind w:left="360"/>
        <w:jc w:val="both"/>
        <w:rPr>
          <w:sz w:val="28"/>
          <w:szCs w:val="28"/>
        </w:rPr>
      </w:pPr>
      <w:r>
        <w:rPr>
          <w:rStyle w:val="FontStyle51"/>
          <w:color w:val="000000"/>
          <w:sz w:val="28"/>
          <w:szCs w:val="28"/>
        </w:rPr>
        <w:t>10. Дизайн презентации и макеты слайдов.</w:t>
      </w:r>
    </w:p>
    <w:p w:rsidR="005465F6" w:rsidRDefault="005465F6" w:rsidP="005465F6">
      <w:pPr>
        <w:pStyle w:val="Style4"/>
        <w:widowControl/>
        <w:spacing w:line="240" w:lineRule="auto"/>
        <w:ind w:left="360"/>
        <w:rPr>
          <w:rStyle w:val="mw-headline"/>
          <w:sz w:val="28"/>
          <w:szCs w:val="28"/>
        </w:rPr>
      </w:pPr>
      <w:r>
        <w:rPr>
          <w:sz w:val="28"/>
          <w:szCs w:val="28"/>
        </w:rPr>
        <w:t xml:space="preserve">11. Виды портфолио.     </w:t>
      </w:r>
    </w:p>
    <w:p w:rsidR="005465F6" w:rsidRDefault="005465F6" w:rsidP="005465F6">
      <w:pPr>
        <w:ind w:left="360"/>
        <w:jc w:val="both"/>
        <w:rPr>
          <w:rStyle w:val="mw-headline"/>
          <w:sz w:val="28"/>
          <w:szCs w:val="28"/>
        </w:rPr>
      </w:pPr>
      <w:r>
        <w:rPr>
          <w:rStyle w:val="mw-headline"/>
          <w:sz w:val="28"/>
          <w:szCs w:val="28"/>
        </w:rPr>
        <w:t>12. Понятие  резюме.</w:t>
      </w:r>
    </w:p>
    <w:p w:rsidR="005465F6" w:rsidRDefault="005465F6" w:rsidP="005465F6">
      <w:pPr>
        <w:ind w:left="360"/>
        <w:jc w:val="both"/>
        <w:rPr>
          <w:rStyle w:val="mw-headline"/>
          <w:rFonts w:eastAsia="Helvetica-Bold"/>
          <w:color w:val="000000"/>
          <w:sz w:val="28"/>
          <w:szCs w:val="28"/>
        </w:rPr>
      </w:pPr>
      <w:r>
        <w:rPr>
          <w:rStyle w:val="mw-headline"/>
          <w:sz w:val="28"/>
          <w:szCs w:val="28"/>
        </w:rPr>
        <w:t>13. Социальные сервисы</w:t>
      </w:r>
      <w:r>
        <w:rPr>
          <w:rStyle w:val="mw-headline"/>
          <w:rFonts w:eastAsia="Helvetica-Bold"/>
          <w:color w:val="000000"/>
          <w:sz w:val="28"/>
          <w:szCs w:val="28"/>
        </w:rPr>
        <w:t>.</w:t>
      </w:r>
    </w:p>
    <w:p w:rsidR="005465F6" w:rsidRDefault="005465F6" w:rsidP="005465F6">
      <w:pPr>
        <w:pStyle w:val="10"/>
        <w:spacing w:before="0" w:after="0"/>
        <w:ind w:left="360"/>
        <w:jc w:val="both"/>
        <w:rPr>
          <w:color w:val="000000"/>
          <w:sz w:val="28"/>
          <w:szCs w:val="28"/>
        </w:rPr>
      </w:pPr>
      <w:r>
        <w:rPr>
          <w:rStyle w:val="mw-headline"/>
          <w:rFonts w:eastAsia="Helvetica-Bold"/>
          <w:color w:val="000000"/>
          <w:sz w:val="28"/>
          <w:szCs w:val="28"/>
        </w:rPr>
        <w:t xml:space="preserve">14. Роль социальных сетей </w:t>
      </w:r>
      <w:r>
        <w:rPr>
          <w:sz w:val="28"/>
          <w:szCs w:val="28"/>
        </w:rPr>
        <w:t>в области музыкальной индустрии</w:t>
      </w:r>
      <w:r>
        <w:rPr>
          <w:rStyle w:val="mw-headline"/>
          <w:rFonts w:eastAsia="Helvetica-Bold"/>
          <w:color w:val="000000"/>
          <w:sz w:val="28"/>
          <w:szCs w:val="28"/>
        </w:rPr>
        <w:t>.</w:t>
      </w:r>
    </w:p>
    <w:p w:rsidR="005465F6" w:rsidRDefault="005465F6" w:rsidP="005465F6">
      <w:pPr>
        <w:pStyle w:val="10"/>
        <w:spacing w:before="0" w:after="0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15. Проблемно-исследовательский подход в ведении портфолио.</w:t>
      </w:r>
    </w:p>
    <w:p w:rsidR="005465F6" w:rsidRDefault="005465F6" w:rsidP="005465F6">
      <w:pPr>
        <w:ind w:left="360"/>
        <w:jc w:val="both"/>
        <w:rPr>
          <w:rFonts w:eastAsia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16. Понятие самопрезентации</w:t>
      </w:r>
      <w:r>
        <w:rPr>
          <w:rFonts w:eastAsia="Arial"/>
          <w:color w:val="000000"/>
          <w:sz w:val="28"/>
          <w:szCs w:val="28"/>
        </w:rPr>
        <w:t>.</w:t>
      </w:r>
    </w:p>
    <w:p w:rsidR="005465F6" w:rsidRDefault="005465F6" w:rsidP="005465F6">
      <w:pPr>
        <w:numPr>
          <w:ilvl w:val="0"/>
          <w:numId w:val="13"/>
        </w:numPr>
        <w:ind w:left="360"/>
        <w:jc w:val="both"/>
        <w:rPr>
          <w:rFonts w:eastAsia="Arial"/>
          <w:iCs/>
          <w:color w:val="000000"/>
          <w:spacing w:val="-2"/>
          <w:sz w:val="28"/>
          <w:szCs w:val="28"/>
        </w:rPr>
      </w:pPr>
      <w:r>
        <w:rPr>
          <w:rFonts w:eastAsia="Arial"/>
          <w:color w:val="000000"/>
          <w:sz w:val="28"/>
          <w:szCs w:val="28"/>
        </w:rPr>
        <w:t>Рефлексия и антиципация</w:t>
      </w:r>
      <w:r>
        <w:rPr>
          <w:rFonts w:eastAsia="Arial"/>
          <w:iCs/>
          <w:color w:val="000000"/>
          <w:spacing w:val="-2"/>
          <w:sz w:val="28"/>
          <w:szCs w:val="28"/>
        </w:rPr>
        <w:t>.</w:t>
      </w:r>
    </w:p>
    <w:p w:rsidR="008B76A2" w:rsidRDefault="008B76A2">
      <w:pPr>
        <w:jc w:val="center"/>
        <w:rPr>
          <w:i/>
        </w:rPr>
      </w:pPr>
    </w:p>
    <w:p w:rsidR="005465F6" w:rsidRDefault="005465F6" w:rsidP="005465F6">
      <w:pPr>
        <w:tabs>
          <w:tab w:val="left" w:pos="2232"/>
        </w:tabs>
        <w:rPr>
          <w:b/>
        </w:rPr>
      </w:pPr>
      <w:r w:rsidRPr="00C9688A">
        <w:rPr>
          <w:b/>
        </w:rPr>
        <w:t>Критерии оценки:</w:t>
      </w:r>
      <w:r w:rsidRPr="00C9688A">
        <w:rPr>
          <w:b/>
        </w:rPr>
        <w:tab/>
      </w:r>
    </w:p>
    <w:p w:rsidR="005465F6" w:rsidRDefault="005465F6" w:rsidP="005465F6">
      <w:pPr>
        <w:tabs>
          <w:tab w:val="left" w:pos="2232"/>
        </w:tabs>
        <w:rPr>
          <w:b/>
        </w:rPr>
      </w:pPr>
    </w:p>
    <w:p w:rsidR="005465F6" w:rsidRDefault="005465F6" w:rsidP="005465F6">
      <w:pPr>
        <w:tabs>
          <w:tab w:val="left" w:pos="2232"/>
        </w:tabs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5465F6" w:rsidRPr="00CF1BE9" w:rsidTr="00A314B4">
        <w:trPr>
          <w:tblHeader/>
        </w:trPr>
        <w:tc>
          <w:tcPr>
            <w:tcW w:w="2126" w:type="dxa"/>
            <w:shd w:val="clear" w:color="auto" w:fill="auto"/>
          </w:tcPr>
          <w:p w:rsidR="005465F6" w:rsidRPr="00CF1BE9" w:rsidRDefault="005465F6" w:rsidP="00A314B4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по </w:t>
            </w:r>
          </w:p>
          <w:p w:rsidR="005465F6" w:rsidRPr="00CF1BE9" w:rsidRDefault="005465F6" w:rsidP="00A314B4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5465F6" w:rsidRPr="00CF1BE9" w:rsidRDefault="005465F6" w:rsidP="00A314B4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5465F6" w:rsidRPr="00CF1BE9" w:rsidTr="00A314B4">
        <w:trPr>
          <w:trHeight w:val="705"/>
        </w:trPr>
        <w:tc>
          <w:tcPr>
            <w:tcW w:w="2126" w:type="dxa"/>
            <w:shd w:val="clear" w:color="auto" w:fill="auto"/>
          </w:tcPr>
          <w:p w:rsidR="005465F6" w:rsidRPr="00CF1BE9" w:rsidRDefault="005465F6" w:rsidP="00A314B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:rsidR="005465F6" w:rsidRPr="00CF1BE9" w:rsidRDefault="005465F6" w:rsidP="00A314B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:rsidR="005465F6" w:rsidRPr="00CF1BE9" w:rsidRDefault="005465F6" w:rsidP="00A314B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:rsidR="005465F6" w:rsidRPr="00CF1BE9" w:rsidRDefault="005465F6" w:rsidP="00A314B4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5465F6" w:rsidRPr="00CF1BE9" w:rsidRDefault="005465F6" w:rsidP="00A314B4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5465F6" w:rsidRPr="00CF1BE9" w:rsidTr="00A314B4">
        <w:trPr>
          <w:trHeight w:val="1649"/>
        </w:trPr>
        <w:tc>
          <w:tcPr>
            <w:tcW w:w="2126" w:type="dxa"/>
            <w:shd w:val="clear" w:color="auto" w:fill="auto"/>
          </w:tcPr>
          <w:p w:rsidR="005465F6" w:rsidRPr="00CF1BE9" w:rsidRDefault="005465F6" w:rsidP="00A314B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«хорошо»/</w:t>
            </w:r>
          </w:p>
          <w:p w:rsidR="005465F6" w:rsidRPr="00CF1BE9" w:rsidRDefault="005465F6" w:rsidP="00A314B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:rsidR="005465F6" w:rsidRPr="00CF1BE9" w:rsidRDefault="005465F6" w:rsidP="00A314B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5465F6" w:rsidRPr="00CF1BE9" w:rsidRDefault="005465F6" w:rsidP="00A314B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5465F6" w:rsidRPr="00CF1BE9" w:rsidTr="00A314B4">
        <w:trPr>
          <w:trHeight w:val="765"/>
        </w:trPr>
        <w:tc>
          <w:tcPr>
            <w:tcW w:w="2126" w:type="dxa"/>
            <w:shd w:val="clear" w:color="auto" w:fill="auto"/>
          </w:tcPr>
          <w:p w:rsidR="005465F6" w:rsidRPr="00CF1BE9" w:rsidRDefault="005465F6" w:rsidP="00A314B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:rsidR="005465F6" w:rsidRPr="00CF1BE9" w:rsidRDefault="005465F6" w:rsidP="00A314B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(удовлетворительно)»/</w:t>
            </w:r>
          </w:p>
          <w:p w:rsidR="005465F6" w:rsidRPr="00CF1BE9" w:rsidRDefault="005465F6" w:rsidP="00A314B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5465F6" w:rsidRPr="00CF1BE9" w:rsidRDefault="005465F6" w:rsidP="00A314B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5465F6" w:rsidRPr="00CF1BE9" w:rsidTr="00A314B4">
        <w:trPr>
          <w:trHeight w:val="415"/>
        </w:trPr>
        <w:tc>
          <w:tcPr>
            <w:tcW w:w="2126" w:type="dxa"/>
            <w:shd w:val="clear" w:color="auto" w:fill="auto"/>
          </w:tcPr>
          <w:p w:rsidR="005465F6" w:rsidRPr="00CF1BE9" w:rsidRDefault="005465F6" w:rsidP="00A314B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«неудовлетворительно»/</w:t>
            </w:r>
          </w:p>
          <w:p w:rsidR="005465F6" w:rsidRPr="00CF1BE9" w:rsidRDefault="005465F6" w:rsidP="00A314B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5465F6" w:rsidRPr="00CF1BE9" w:rsidRDefault="005465F6" w:rsidP="00A314B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5465F6" w:rsidRDefault="005465F6" w:rsidP="005465F6">
      <w:pPr>
        <w:jc w:val="both"/>
      </w:pPr>
    </w:p>
    <w:p w:rsidR="005465F6" w:rsidRDefault="005465F6">
      <w:pPr>
        <w:jc w:val="center"/>
        <w:rPr>
          <w:i/>
        </w:rPr>
      </w:pPr>
    </w:p>
    <w:p w:rsidR="005465F6" w:rsidRDefault="005465F6">
      <w:pPr>
        <w:jc w:val="center"/>
        <w:rPr>
          <w:i/>
        </w:rPr>
      </w:pPr>
    </w:p>
    <w:p w:rsidR="008B76A2" w:rsidRDefault="008B76A2"/>
    <w:p w:rsidR="008B76A2" w:rsidRDefault="00B339DE" w:rsidP="005465F6">
      <w:pPr>
        <w:jc w:val="both"/>
      </w:pPr>
      <w:r w:rsidRPr="005465F6">
        <w:t xml:space="preserve">Автор: </w:t>
      </w:r>
      <w:r w:rsidR="005465F6">
        <w:t>Ст.преподаватель Завьялов Н.И.</w:t>
      </w:r>
      <w:bookmarkStart w:id="1" w:name="_GoBack"/>
      <w:bookmarkEnd w:id="1"/>
    </w:p>
    <w:sectPr w:rsidR="008B76A2"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9DE" w:rsidRDefault="00B339DE">
      <w:r>
        <w:separator/>
      </w:r>
    </w:p>
  </w:endnote>
  <w:endnote w:type="continuationSeparator" w:id="0">
    <w:p w:rsidR="00B339DE" w:rsidRDefault="00B33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altName w:val="Arial"/>
    <w:charset w:val="CC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eeSans"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-Bold"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9DE" w:rsidRDefault="00B339DE">
      <w:r>
        <w:separator/>
      </w:r>
    </w:p>
  </w:footnote>
  <w:footnote w:type="continuationSeparator" w:id="0">
    <w:p w:rsidR="00B339DE" w:rsidRDefault="00B33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F1759"/>
    <w:multiLevelType w:val="singleLevel"/>
    <w:tmpl w:val="D7CADE5A"/>
    <w:lvl w:ilvl="0">
      <w:start w:val="17"/>
      <w:numFmt w:val="decimal"/>
      <w:suff w:val="space"/>
      <w:lvlText w:val="%1."/>
      <w:lvlJc w:val="left"/>
      <w:pPr>
        <w:ind w:left="0" w:firstLine="0"/>
      </w:pPr>
    </w:lvl>
  </w:abstractNum>
  <w:abstractNum w:abstractNumId="1">
    <w:nsid w:val="146A51BA"/>
    <w:multiLevelType w:val="hybridMultilevel"/>
    <w:tmpl w:val="02D852FA"/>
    <w:name w:val="Нумерованный список 6"/>
    <w:lvl w:ilvl="0" w:tplc="98A67FB6">
      <w:start w:val="1"/>
      <w:numFmt w:val="decimal"/>
      <w:lvlText w:val="%1."/>
      <w:lvlJc w:val="left"/>
      <w:pPr>
        <w:ind w:left="360" w:firstLine="0"/>
      </w:pPr>
    </w:lvl>
    <w:lvl w:ilvl="1" w:tplc="0316DFDA">
      <w:start w:val="1"/>
      <w:numFmt w:val="lowerLetter"/>
      <w:lvlText w:val="%2."/>
      <w:lvlJc w:val="left"/>
      <w:pPr>
        <w:ind w:left="1080" w:firstLine="0"/>
      </w:pPr>
    </w:lvl>
    <w:lvl w:ilvl="2" w:tplc="6A64DB4C">
      <w:start w:val="1"/>
      <w:numFmt w:val="lowerRoman"/>
      <w:lvlText w:val="%3."/>
      <w:lvlJc w:val="left"/>
      <w:pPr>
        <w:ind w:left="1980" w:firstLine="0"/>
      </w:pPr>
    </w:lvl>
    <w:lvl w:ilvl="3" w:tplc="A9329784">
      <w:start w:val="1"/>
      <w:numFmt w:val="decimal"/>
      <w:lvlText w:val="%4."/>
      <w:lvlJc w:val="left"/>
      <w:pPr>
        <w:ind w:left="2520" w:firstLine="0"/>
      </w:pPr>
    </w:lvl>
    <w:lvl w:ilvl="4" w:tplc="46AA4908">
      <w:start w:val="1"/>
      <w:numFmt w:val="lowerLetter"/>
      <w:lvlText w:val="%5."/>
      <w:lvlJc w:val="left"/>
      <w:pPr>
        <w:ind w:left="3240" w:firstLine="0"/>
      </w:pPr>
    </w:lvl>
    <w:lvl w:ilvl="5" w:tplc="3EBC4434">
      <w:start w:val="1"/>
      <w:numFmt w:val="lowerRoman"/>
      <w:lvlText w:val="%6."/>
      <w:lvlJc w:val="left"/>
      <w:pPr>
        <w:ind w:left="4140" w:firstLine="0"/>
      </w:pPr>
    </w:lvl>
    <w:lvl w:ilvl="6" w:tplc="EBB051FA">
      <w:start w:val="1"/>
      <w:numFmt w:val="decimal"/>
      <w:lvlText w:val="%7."/>
      <w:lvlJc w:val="left"/>
      <w:pPr>
        <w:ind w:left="4680" w:firstLine="0"/>
      </w:pPr>
    </w:lvl>
    <w:lvl w:ilvl="7" w:tplc="3CBED28A">
      <w:start w:val="1"/>
      <w:numFmt w:val="lowerLetter"/>
      <w:lvlText w:val="%8."/>
      <w:lvlJc w:val="left"/>
      <w:pPr>
        <w:ind w:left="5400" w:firstLine="0"/>
      </w:pPr>
    </w:lvl>
    <w:lvl w:ilvl="8" w:tplc="855239C6">
      <w:start w:val="1"/>
      <w:numFmt w:val="lowerRoman"/>
      <w:lvlText w:val="%9."/>
      <w:lvlJc w:val="left"/>
      <w:pPr>
        <w:ind w:left="6300" w:firstLine="0"/>
      </w:pPr>
    </w:lvl>
  </w:abstractNum>
  <w:abstractNum w:abstractNumId="2">
    <w:nsid w:val="2F004606"/>
    <w:multiLevelType w:val="singleLevel"/>
    <w:tmpl w:val="172A2B4C"/>
    <w:name w:val="Нумерованный список 10"/>
    <w:lvl w:ilvl="0">
      <w:start w:val="17"/>
      <w:numFmt w:val="decimal"/>
      <w:suff w:val="space"/>
      <w:lvlText w:val="%1."/>
      <w:lvlJc w:val="left"/>
      <w:pPr>
        <w:ind w:left="0" w:firstLine="0"/>
      </w:pPr>
    </w:lvl>
  </w:abstractNum>
  <w:abstractNum w:abstractNumId="3">
    <w:nsid w:val="31BB1830"/>
    <w:multiLevelType w:val="hybridMultilevel"/>
    <w:tmpl w:val="3F983EBC"/>
    <w:name w:val="Нумерованный список 2"/>
    <w:lvl w:ilvl="0" w:tplc="42F8B41A">
      <w:start w:val="1"/>
      <w:numFmt w:val="decimal"/>
      <w:lvlText w:val="%1."/>
      <w:lvlJc w:val="left"/>
      <w:pPr>
        <w:ind w:left="360" w:firstLine="0"/>
      </w:pPr>
    </w:lvl>
    <w:lvl w:ilvl="1" w:tplc="CC625868">
      <w:start w:val="1"/>
      <w:numFmt w:val="lowerLetter"/>
      <w:lvlText w:val="%2."/>
      <w:lvlJc w:val="left"/>
      <w:pPr>
        <w:ind w:left="1080" w:firstLine="0"/>
      </w:pPr>
    </w:lvl>
    <w:lvl w:ilvl="2" w:tplc="1A1273CC">
      <w:start w:val="1"/>
      <w:numFmt w:val="lowerRoman"/>
      <w:lvlText w:val="%3."/>
      <w:lvlJc w:val="left"/>
      <w:pPr>
        <w:ind w:left="1980" w:firstLine="0"/>
      </w:pPr>
    </w:lvl>
    <w:lvl w:ilvl="3" w:tplc="EE746F50">
      <w:start w:val="1"/>
      <w:numFmt w:val="decimal"/>
      <w:lvlText w:val="%4."/>
      <w:lvlJc w:val="left"/>
      <w:pPr>
        <w:ind w:left="2520" w:firstLine="0"/>
      </w:pPr>
    </w:lvl>
    <w:lvl w:ilvl="4" w:tplc="CEAC5816">
      <w:start w:val="1"/>
      <w:numFmt w:val="lowerLetter"/>
      <w:lvlText w:val="%5."/>
      <w:lvlJc w:val="left"/>
      <w:pPr>
        <w:ind w:left="3240" w:firstLine="0"/>
      </w:pPr>
    </w:lvl>
    <w:lvl w:ilvl="5" w:tplc="988E2858">
      <w:start w:val="1"/>
      <w:numFmt w:val="lowerRoman"/>
      <w:lvlText w:val="%6."/>
      <w:lvlJc w:val="left"/>
      <w:pPr>
        <w:ind w:left="4140" w:firstLine="0"/>
      </w:pPr>
    </w:lvl>
    <w:lvl w:ilvl="6" w:tplc="316A0D2A">
      <w:start w:val="1"/>
      <w:numFmt w:val="decimal"/>
      <w:lvlText w:val="%7."/>
      <w:lvlJc w:val="left"/>
      <w:pPr>
        <w:ind w:left="4680" w:firstLine="0"/>
      </w:pPr>
    </w:lvl>
    <w:lvl w:ilvl="7" w:tplc="7EE4856E">
      <w:start w:val="1"/>
      <w:numFmt w:val="lowerLetter"/>
      <w:lvlText w:val="%8."/>
      <w:lvlJc w:val="left"/>
      <w:pPr>
        <w:ind w:left="5400" w:firstLine="0"/>
      </w:pPr>
    </w:lvl>
    <w:lvl w:ilvl="8" w:tplc="5414F4E4">
      <w:start w:val="1"/>
      <w:numFmt w:val="lowerRoman"/>
      <w:lvlText w:val="%9."/>
      <w:lvlJc w:val="left"/>
      <w:pPr>
        <w:ind w:left="6300" w:firstLine="0"/>
      </w:pPr>
    </w:lvl>
  </w:abstractNum>
  <w:abstractNum w:abstractNumId="4">
    <w:nsid w:val="390242FC"/>
    <w:multiLevelType w:val="hybridMultilevel"/>
    <w:tmpl w:val="254ACAB8"/>
    <w:lvl w:ilvl="0" w:tplc="8D987B14">
      <w:start w:val="1"/>
      <w:numFmt w:val="decimal"/>
      <w:lvlText w:val="%1."/>
      <w:lvlJc w:val="left"/>
      <w:pPr>
        <w:ind w:left="360" w:firstLine="0"/>
      </w:pPr>
      <w:rPr>
        <w:rFonts w:ascii="StarSymbol" w:hAnsi="StarSymbol" w:cs="StarSymbol"/>
        <w:b w:val="0"/>
        <w:bCs/>
        <w:iCs/>
        <w:caps/>
        <w:color w:val="auto"/>
        <w:sz w:val="18"/>
        <w:szCs w:val="18"/>
      </w:rPr>
    </w:lvl>
    <w:lvl w:ilvl="1" w:tplc="2B305F84">
      <w:start w:val="1"/>
      <w:numFmt w:val="decimal"/>
      <w:lvlText w:val="%2."/>
      <w:lvlJc w:val="left"/>
      <w:pPr>
        <w:ind w:left="720" w:firstLine="0"/>
      </w:pPr>
    </w:lvl>
    <w:lvl w:ilvl="2" w:tplc="DE285038">
      <w:start w:val="1"/>
      <w:numFmt w:val="decimal"/>
      <w:lvlText w:val="%3."/>
      <w:lvlJc w:val="left"/>
      <w:pPr>
        <w:ind w:left="1080" w:firstLine="0"/>
      </w:pPr>
    </w:lvl>
    <w:lvl w:ilvl="3" w:tplc="E6642E78">
      <w:start w:val="1"/>
      <w:numFmt w:val="decimal"/>
      <w:lvlText w:val="%4."/>
      <w:lvlJc w:val="left"/>
      <w:pPr>
        <w:ind w:left="1440" w:firstLine="0"/>
      </w:pPr>
    </w:lvl>
    <w:lvl w:ilvl="4" w:tplc="13D65CFA">
      <w:start w:val="1"/>
      <w:numFmt w:val="decimal"/>
      <w:lvlText w:val="%5."/>
      <w:lvlJc w:val="left"/>
      <w:pPr>
        <w:ind w:left="1800" w:firstLine="0"/>
      </w:pPr>
    </w:lvl>
    <w:lvl w:ilvl="5" w:tplc="7518829A">
      <w:start w:val="1"/>
      <w:numFmt w:val="decimal"/>
      <w:lvlText w:val="%6."/>
      <w:lvlJc w:val="left"/>
      <w:pPr>
        <w:ind w:left="2160" w:firstLine="0"/>
      </w:pPr>
    </w:lvl>
    <w:lvl w:ilvl="6" w:tplc="F192F508">
      <w:start w:val="1"/>
      <w:numFmt w:val="decimal"/>
      <w:lvlText w:val="%7."/>
      <w:lvlJc w:val="left"/>
      <w:pPr>
        <w:ind w:left="2520" w:firstLine="0"/>
      </w:pPr>
    </w:lvl>
    <w:lvl w:ilvl="7" w:tplc="BBB0F3EC">
      <w:start w:val="1"/>
      <w:numFmt w:val="decimal"/>
      <w:lvlText w:val="%8."/>
      <w:lvlJc w:val="left"/>
      <w:pPr>
        <w:ind w:left="2880" w:firstLine="0"/>
      </w:pPr>
    </w:lvl>
    <w:lvl w:ilvl="8" w:tplc="4174955A">
      <w:start w:val="1"/>
      <w:numFmt w:val="decimal"/>
      <w:lvlText w:val="%9."/>
      <w:lvlJc w:val="left"/>
      <w:pPr>
        <w:ind w:left="3240" w:firstLine="0"/>
      </w:pPr>
    </w:lvl>
  </w:abstractNum>
  <w:abstractNum w:abstractNumId="5">
    <w:nsid w:val="3A2C701D"/>
    <w:multiLevelType w:val="hybridMultilevel"/>
    <w:tmpl w:val="CDDC0B42"/>
    <w:name w:val="Нумерованный список 3"/>
    <w:lvl w:ilvl="0" w:tplc="585084F2">
      <w:start w:val="1"/>
      <w:numFmt w:val="decimal"/>
      <w:lvlText w:val="%1."/>
      <w:lvlJc w:val="left"/>
      <w:pPr>
        <w:ind w:left="360" w:firstLine="0"/>
      </w:pPr>
    </w:lvl>
    <w:lvl w:ilvl="1" w:tplc="E202F262">
      <w:start w:val="1"/>
      <w:numFmt w:val="lowerLetter"/>
      <w:lvlText w:val="%2."/>
      <w:lvlJc w:val="left"/>
      <w:pPr>
        <w:ind w:left="1080" w:firstLine="0"/>
      </w:pPr>
    </w:lvl>
    <w:lvl w:ilvl="2" w:tplc="52F059F6">
      <w:start w:val="1"/>
      <w:numFmt w:val="lowerRoman"/>
      <w:lvlText w:val="%3."/>
      <w:lvlJc w:val="left"/>
      <w:pPr>
        <w:ind w:left="1980" w:firstLine="0"/>
      </w:pPr>
    </w:lvl>
    <w:lvl w:ilvl="3" w:tplc="9858FB46">
      <w:start w:val="1"/>
      <w:numFmt w:val="decimal"/>
      <w:lvlText w:val="%4."/>
      <w:lvlJc w:val="left"/>
      <w:pPr>
        <w:ind w:left="2520" w:firstLine="0"/>
      </w:pPr>
    </w:lvl>
    <w:lvl w:ilvl="4" w:tplc="41CCB942">
      <w:start w:val="1"/>
      <w:numFmt w:val="lowerLetter"/>
      <w:lvlText w:val="%5."/>
      <w:lvlJc w:val="left"/>
      <w:pPr>
        <w:ind w:left="3240" w:firstLine="0"/>
      </w:pPr>
    </w:lvl>
    <w:lvl w:ilvl="5" w:tplc="B39631E4">
      <w:start w:val="1"/>
      <w:numFmt w:val="lowerRoman"/>
      <w:lvlText w:val="%6."/>
      <w:lvlJc w:val="left"/>
      <w:pPr>
        <w:ind w:left="4140" w:firstLine="0"/>
      </w:pPr>
    </w:lvl>
    <w:lvl w:ilvl="6" w:tplc="7F020A30">
      <w:start w:val="1"/>
      <w:numFmt w:val="decimal"/>
      <w:lvlText w:val="%7."/>
      <w:lvlJc w:val="left"/>
      <w:pPr>
        <w:ind w:left="4680" w:firstLine="0"/>
      </w:pPr>
    </w:lvl>
    <w:lvl w:ilvl="7" w:tplc="4ACE4454">
      <w:start w:val="1"/>
      <w:numFmt w:val="lowerLetter"/>
      <w:lvlText w:val="%8."/>
      <w:lvlJc w:val="left"/>
      <w:pPr>
        <w:ind w:left="5400" w:firstLine="0"/>
      </w:pPr>
    </w:lvl>
    <w:lvl w:ilvl="8" w:tplc="A96E4F74">
      <w:start w:val="1"/>
      <w:numFmt w:val="lowerRoman"/>
      <w:lvlText w:val="%9."/>
      <w:lvlJc w:val="left"/>
      <w:pPr>
        <w:ind w:left="6300" w:firstLine="0"/>
      </w:pPr>
    </w:lvl>
  </w:abstractNum>
  <w:abstractNum w:abstractNumId="6">
    <w:nsid w:val="3BB42D26"/>
    <w:multiLevelType w:val="hybridMultilevel"/>
    <w:tmpl w:val="94A89BBA"/>
    <w:name w:val="Нумерованный список 5"/>
    <w:lvl w:ilvl="0" w:tplc="B122DFA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8A880EF2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CED207F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3808E15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910AD60C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2F9CCA1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527CEDA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B066C5A2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6B7E1AA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7">
    <w:nsid w:val="50923063"/>
    <w:multiLevelType w:val="hybridMultilevel"/>
    <w:tmpl w:val="FE58238E"/>
    <w:name w:val="Нумерованный список 4"/>
    <w:lvl w:ilvl="0" w:tplc="8A4E6D4C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6570FC48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EC7E287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B7077E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916EBEB6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CB028DC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99142B1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8E6A6E0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4C50ED7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8">
    <w:nsid w:val="5578260E"/>
    <w:multiLevelType w:val="hybridMultilevel"/>
    <w:tmpl w:val="3B4EB174"/>
    <w:name w:val="Нумерованный список 1"/>
    <w:lvl w:ilvl="0" w:tplc="3C120242">
      <w:start w:val="1"/>
      <w:numFmt w:val="decimal"/>
      <w:lvlText w:val="%1."/>
      <w:lvlJc w:val="left"/>
      <w:pPr>
        <w:ind w:left="360" w:firstLine="0"/>
      </w:pPr>
      <w:rPr>
        <w:rFonts w:ascii="StarSymbol" w:hAnsi="StarSymbol" w:cs="StarSymbol"/>
        <w:b w:val="0"/>
        <w:bCs/>
        <w:iCs/>
        <w:caps/>
        <w:color w:val="auto"/>
        <w:sz w:val="18"/>
        <w:szCs w:val="18"/>
      </w:rPr>
    </w:lvl>
    <w:lvl w:ilvl="1" w:tplc="F322E424">
      <w:start w:val="1"/>
      <w:numFmt w:val="decimal"/>
      <w:lvlText w:val="%2."/>
      <w:lvlJc w:val="left"/>
      <w:pPr>
        <w:ind w:left="720" w:firstLine="0"/>
      </w:pPr>
    </w:lvl>
    <w:lvl w:ilvl="2" w:tplc="BCC2F94A">
      <w:start w:val="1"/>
      <w:numFmt w:val="decimal"/>
      <w:lvlText w:val="%3."/>
      <w:lvlJc w:val="left"/>
      <w:pPr>
        <w:ind w:left="1080" w:firstLine="0"/>
      </w:pPr>
    </w:lvl>
    <w:lvl w:ilvl="3" w:tplc="457AD090">
      <w:start w:val="1"/>
      <w:numFmt w:val="decimal"/>
      <w:lvlText w:val="%4."/>
      <w:lvlJc w:val="left"/>
      <w:pPr>
        <w:ind w:left="1440" w:firstLine="0"/>
      </w:pPr>
    </w:lvl>
    <w:lvl w:ilvl="4" w:tplc="D1007732">
      <w:start w:val="1"/>
      <w:numFmt w:val="decimal"/>
      <w:lvlText w:val="%5."/>
      <w:lvlJc w:val="left"/>
      <w:pPr>
        <w:ind w:left="1800" w:firstLine="0"/>
      </w:pPr>
    </w:lvl>
    <w:lvl w:ilvl="5" w:tplc="392816AA">
      <w:start w:val="1"/>
      <w:numFmt w:val="decimal"/>
      <w:lvlText w:val="%6."/>
      <w:lvlJc w:val="left"/>
      <w:pPr>
        <w:ind w:left="2160" w:firstLine="0"/>
      </w:pPr>
    </w:lvl>
    <w:lvl w:ilvl="6" w:tplc="FB6CF2C4">
      <w:start w:val="1"/>
      <w:numFmt w:val="decimal"/>
      <w:lvlText w:val="%7."/>
      <w:lvlJc w:val="left"/>
      <w:pPr>
        <w:ind w:left="2520" w:firstLine="0"/>
      </w:pPr>
    </w:lvl>
    <w:lvl w:ilvl="7" w:tplc="ED28D6AE">
      <w:start w:val="1"/>
      <w:numFmt w:val="decimal"/>
      <w:lvlText w:val="%8."/>
      <w:lvlJc w:val="left"/>
      <w:pPr>
        <w:ind w:left="2880" w:firstLine="0"/>
      </w:pPr>
    </w:lvl>
    <w:lvl w:ilvl="8" w:tplc="7EFC2066">
      <w:start w:val="1"/>
      <w:numFmt w:val="decimal"/>
      <w:lvlText w:val="%9."/>
      <w:lvlJc w:val="left"/>
      <w:pPr>
        <w:ind w:left="3240" w:firstLine="0"/>
      </w:pPr>
    </w:lvl>
  </w:abstractNum>
  <w:abstractNum w:abstractNumId="9">
    <w:nsid w:val="5DB76E8D"/>
    <w:multiLevelType w:val="hybridMultilevel"/>
    <w:tmpl w:val="D5A60112"/>
    <w:name w:val="Нумерованный список 9"/>
    <w:lvl w:ilvl="0" w:tplc="8B40887A">
      <w:start w:val="1"/>
      <w:numFmt w:val="decimal"/>
      <w:lvlText w:val="%1."/>
      <w:lvlJc w:val="left"/>
      <w:pPr>
        <w:ind w:left="360" w:firstLine="0"/>
      </w:pPr>
    </w:lvl>
    <w:lvl w:ilvl="1" w:tplc="17AC9DC2">
      <w:start w:val="1"/>
      <w:numFmt w:val="lowerLetter"/>
      <w:lvlText w:val="%2."/>
      <w:lvlJc w:val="left"/>
      <w:pPr>
        <w:ind w:left="1080" w:firstLine="0"/>
      </w:pPr>
    </w:lvl>
    <w:lvl w:ilvl="2" w:tplc="9D204610">
      <w:start w:val="1"/>
      <w:numFmt w:val="lowerRoman"/>
      <w:lvlText w:val="%3."/>
      <w:lvlJc w:val="left"/>
      <w:pPr>
        <w:ind w:left="1980" w:firstLine="0"/>
      </w:pPr>
    </w:lvl>
    <w:lvl w:ilvl="3" w:tplc="1F44DF5A">
      <w:start w:val="1"/>
      <w:numFmt w:val="decimal"/>
      <w:lvlText w:val="%4."/>
      <w:lvlJc w:val="left"/>
      <w:pPr>
        <w:ind w:left="2520" w:firstLine="0"/>
      </w:pPr>
    </w:lvl>
    <w:lvl w:ilvl="4" w:tplc="2048C644">
      <w:start w:val="1"/>
      <w:numFmt w:val="lowerLetter"/>
      <w:lvlText w:val="%5."/>
      <w:lvlJc w:val="left"/>
      <w:pPr>
        <w:ind w:left="3240" w:firstLine="0"/>
      </w:pPr>
    </w:lvl>
    <w:lvl w:ilvl="5" w:tplc="B9CEB34E">
      <w:start w:val="1"/>
      <w:numFmt w:val="lowerRoman"/>
      <w:lvlText w:val="%6."/>
      <w:lvlJc w:val="left"/>
      <w:pPr>
        <w:ind w:left="4140" w:firstLine="0"/>
      </w:pPr>
    </w:lvl>
    <w:lvl w:ilvl="6" w:tplc="49802670">
      <w:start w:val="1"/>
      <w:numFmt w:val="decimal"/>
      <w:lvlText w:val="%7."/>
      <w:lvlJc w:val="left"/>
      <w:pPr>
        <w:ind w:left="4680" w:firstLine="0"/>
      </w:pPr>
    </w:lvl>
    <w:lvl w:ilvl="7" w:tplc="F2684ACA">
      <w:start w:val="1"/>
      <w:numFmt w:val="lowerLetter"/>
      <w:lvlText w:val="%8."/>
      <w:lvlJc w:val="left"/>
      <w:pPr>
        <w:ind w:left="5400" w:firstLine="0"/>
      </w:pPr>
    </w:lvl>
    <w:lvl w:ilvl="8" w:tplc="94C4B16E">
      <w:start w:val="1"/>
      <w:numFmt w:val="lowerRoman"/>
      <w:lvlText w:val="%9."/>
      <w:lvlJc w:val="left"/>
      <w:pPr>
        <w:ind w:left="6300" w:firstLine="0"/>
      </w:pPr>
    </w:lvl>
  </w:abstractNum>
  <w:abstractNum w:abstractNumId="10">
    <w:nsid w:val="5FCE3915"/>
    <w:multiLevelType w:val="hybridMultilevel"/>
    <w:tmpl w:val="58645654"/>
    <w:lvl w:ilvl="0" w:tplc="6B40EB5A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96DCE134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289E876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1B1EAF3E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8744B51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65F601B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0C48A0F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B9D4684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F67ECCD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1">
    <w:nsid w:val="60FA2981"/>
    <w:multiLevelType w:val="hybridMultilevel"/>
    <w:tmpl w:val="FA96DC68"/>
    <w:name w:val="Нумерованный список 8"/>
    <w:lvl w:ilvl="0" w:tplc="32ECE844">
      <w:start w:val="1"/>
      <w:numFmt w:val="decimal"/>
      <w:lvlText w:val="%1."/>
      <w:lvlJc w:val="left"/>
      <w:pPr>
        <w:ind w:left="360" w:firstLine="0"/>
      </w:pPr>
    </w:lvl>
    <w:lvl w:ilvl="1" w:tplc="0B82CEC4">
      <w:start w:val="1"/>
      <w:numFmt w:val="lowerLetter"/>
      <w:lvlText w:val="%2."/>
      <w:lvlJc w:val="left"/>
      <w:pPr>
        <w:ind w:left="1080" w:firstLine="0"/>
      </w:pPr>
    </w:lvl>
    <w:lvl w:ilvl="2" w:tplc="E9506248">
      <w:start w:val="1"/>
      <w:numFmt w:val="lowerRoman"/>
      <w:lvlText w:val="%3."/>
      <w:lvlJc w:val="left"/>
      <w:pPr>
        <w:ind w:left="1980" w:firstLine="0"/>
      </w:pPr>
    </w:lvl>
    <w:lvl w:ilvl="3" w:tplc="EAFC55DC">
      <w:start w:val="1"/>
      <w:numFmt w:val="decimal"/>
      <w:lvlText w:val="%4."/>
      <w:lvlJc w:val="left"/>
      <w:pPr>
        <w:ind w:left="2520" w:firstLine="0"/>
      </w:pPr>
    </w:lvl>
    <w:lvl w:ilvl="4" w:tplc="3EE2DAE4">
      <w:start w:val="1"/>
      <w:numFmt w:val="lowerLetter"/>
      <w:lvlText w:val="%5."/>
      <w:lvlJc w:val="left"/>
      <w:pPr>
        <w:ind w:left="3240" w:firstLine="0"/>
      </w:pPr>
    </w:lvl>
    <w:lvl w:ilvl="5" w:tplc="EFC6210C">
      <w:start w:val="1"/>
      <w:numFmt w:val="lowerRoman"/>
      <w:lvlText w:val="%6."/>
      <w:lvlJc w:val="left"/>
      <w:pPr>
        <w:ind w:left="4140" w:firstLine="0"/>
      </w:pPr>
    </w:lvl>
    <w:lvl w:ilvl="6" w:tplc="358A4E4E">
      <w:start w:val="1"/>
      <w:numFmt w:val="decimal"/>
      <w:lvlText w:val="%7."/>
      <w:lvlJc w:val="left"/>
      <w:pPr>
        <w:ind w:left="4680" w:firstLine="0"/>
      </w:pPr>
    </w:lvl>
    <w:lvl w:ilvl="7" w:tplc="6A6ADF5A">
      <w:start w:val="1"/>
      <w:numFmt w:val="lowerLetter"/>
      <w:lvlText w:val="%8."/>
      <w:lvlJc w:val="left"/>
      <w:pPr>
        <w:ind w:left="5400" w:firstLine="0"/>
      </w:pPr>
    </w:lvl>
    <w:lvl w:ilvl="8" w:tplc="2F506A56">
      <w:start w:val="1"/>
      <w:numFmt w:val="lowerRoman"/>
      <w:lvlText w:val="%9."/>
      <w:lvlJc w:val="left"/>
      <w:pPr>
        <w:ind w:left="6300" w:firstLine="0"/>
      </w:pPr>
    </w:lvl>
  </w:abstractNum>
  <w:abstractNum w:abstractNumId="12">
    <w:nsid w:val="61E6127D"/>
    <w:multiLevelType w:val="hybridMultilevel"/>
    <w:tmpl w:val="DFA45726"/>
    <w:name w:val="Нумерованный список 7"/>
    <w:lvl w:ilvl="0" w:tplc="A0627B68">
      <w:start w:val="1"/>
      <w:numFmt w:val="decimal"/>
      <w:lvlText w:val="%1."/>
      <w:lvlJc w:val="left"/>
      <w:pPr>
        <w:ind w:left="360" w:firstLine="0"/>
      </w:pPr>
    </w:lvl>
    <w:lvl w:ilvl="1" w:tplc="B7140004">
      <w:start w:val="1"/>
      <w:numFmt w:val="lowerLetter"/>
      <w:lvlText w:val="%2."/>
      <w:lvlJc w:val="left"/>
      <w:pPr>
        <w:ind w:left="1080" w:firstLine="0"/>
      </w:pPr>
    </w:lvl>
    <w:lvl w:ilvl="2" w:tplc="0B2E2358">
      <w:start w:val="1"/>
      <w:numFmt w:val="lowerRoman"/>
      <w:lvlText w:val="%3."/>
      <w:lvlJc w:val="left"/>
      <w:pPr>
        <w:ind w:left="1980" w:firstLine="0"/>
      </w:pPr>
    </w:lvl>
    <w:lvl w:ilvl="3" w:tplc="719E4AB0">
      <w:start w:val="1"/>
      <w:numFmt w:val="decimal"/>
      <w:lvlText w:val="%4."/>
      <w:lvlJc w:val="left"/>
      <w:pPr>
        <w:ind w:left="2520" w:firstLine="0"/>
      </w:pPr>
    </w:lvl>
    <w:lvl w:ilvl="4" w:tplc="BDD0465E">
      <w:start w:val="1"/>
      <w:numFmt w:val="lowerLetter"/>
      <w:lvlText w:val="%5."/>
      <w:lvlJc w:val="left"/>
      <w:pPr>
        <w:ind w:left="3240" w:firstLine="0"/>
      </w:pPr>
    </w:lvl>
    <w:lvl w:ilvl="5" w:tplc="12E67F92">
      <w:start w:val="1"/>
      <w:numFmt w:val="lowerRoman"/>
      <w:lvlText w:val="%6."/>
      <w:lvlJc w:val="left"/>
      <w:pPr>
        <w:ind w:left="4140" w:firstLine="0"/>
      </w:pPr>
    </w:lvl>
    <w:lvl w:ilvl="6" w:tplc="6A2EDF92">
      <w:start w:val="1"/>
      <w:numFmt w:val="decimal"/>
      <w:lvlText w:val="%7."/>
      <w:lvlJc w:val="left"/>
      <w:pPr>
        <w:ind w:left="4680" w:firstLine="0"/>
      </w:pPr>
    </w:lvl>
    <w:lvl w:ilvl="7" w:tplc="776A8DE2">
      <w:start w:val="1"/>
      <w:numFmt w:val="lowerLetter"/>
      <w:lvlText w:val="%8."/>
      <w:lvlJc w:val="left"/>
      <w:pPr>
        <w:ind w:left="5400" w:firstLine="0"/>
      </w:pPr>
    </w:lvl>
    <w:lvl w:ilvl="8" w:tplc="7E9EE708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1"/>
  </w:num>
  <w:num w:numId="7">
    <w:abstractNumId w:val="12"/>
  </w:num>
  <w:num w:numId="8">
    <w:abstractNumId w:val="11"/>
  </w:num>
  <w:num w:numId="9">
    <w:abstractNumId w:val="9"/>
  </w:num>
  <w:num w:numId="10">
    <w:abstractNumId w:val="2"/>
  </w:num>
  <w:num w:numId="11">
    <w:abstractNumId w:val="10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6A2"/>
    <w:rsid w:val="005465F6"/>
    <w:rsid w:val="008B76A2"/>
    <w:rsid w:val="00B3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3B409F-3CF8-4FEC-A1B0-F49E61DAA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TOC Heading"/>
    <w:basedOn w:val="1"/>
    <w:next w:val="a"/>
    <w:qFormat/>
    <w:pPr>
      <w:spacing w:line="259" w:lineRule="auto"/>
      <w:outlineLvl w:val="9"/>
    </w:pPr>
  </w:style>
  <w:style w:type="paragraph" w:styleId="30">
    <w:name w:val="toc 3"/>
    <w:basedOn w:val="a"/>
    <w:next w:val="a"/>
    <w:qFormat/>
    <w:pPr>
      <w:spacing w:after="100"/>
      <w:ind w:left="480"/>
    </w:pPr>
  </w:style>
  <w:style w:type="paragraph" w:styleId="a6">
    <w:name w:val="List Paragraph"/>
    <w:basedOn w:val="a"/>
    <w:qFormat/>
    <w:pPr>
      <w:ind w:left="720"/>
      <w:contextualSpacing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NoSpacing2">
    <w:name w:val="No Spacing2"/>
    <w:qFormat/>
  </w:style>
  <w:style w:type="paragraph" w:styleId="a8">
    <w:name w:val="Normal (Web)"/>
    <w:aliases w:val="Обычный (Web),Обычный (Web)1,Обычный (веб) Знак Знак Знак Знак"/>
    <w:basedOn w:val="a"/>
    <w:uiPriority w:val="99"/>
    <w:qFormat/>
    <w:pPr>
      <w:spacing w:before="100" w:after="100"/>
    </w:pPr>
    <w:rPr>
      <w:rFonts w:eastAsia="Calibri"/>
    </w:rPr>
  </w:style>
  <w:style w:type="paragraph" w:customStyle="1" w:styleId="a9">
    <w:name w:val="Содержимое таблицы"/>
    <w:basedOn w:val="a"/>
    <w:qFormat/>
    <w:rPr>
      <w:rFonts w:eastAsia="Calibri"/>
    </w:rPr>
  </w:style>
  <w:style w:type="paragraph" w:customStyle="1" w:styleId="Style4">
    <w:name w:val="Style4"/>
    <w:basedOn w:val="a"/>
    <w:qFormat/>
    <w:pPr>
      <w:widowControl w:val="0"/>
      <w:spacing w:line="317" w:lineRule="exact"/>
      <w:jc w:val="both"/>
    </w:pPr>
  </w:style>
  <w:style w:type="paragraph" w:customStyle="1" w:styleId="Style29">
    <w:name w:val="Style29"/>
    <w:basedOn w:val="a"/>
    <w:qFormat/>
    <w:pPr>
      <w:widowControl w:val="0"/>
      <w:spacing w:line="323" w:lineRule="exact"/>
      <w:ind w:firstLine="571"/>
      <w:jc w:val="both"/>
    </w:pPr>
  </w:style>
  <w:style w:type="paragraph" w:customStyle="1" w:styleId="10">
    <w:name w:val="Обычный (веб)1"/>
    <w:basedOn w:val="a"/>
    <w:qFormat/>
    <w:pPr>
      <w:spacing w:before="280" w:after="280"/>
    </w:pPr>
  </w:style>
  <w:style w:type="paragraph" w:styleId="aa">
    <w:name w:val="Balloon Text"/>
    <w:basedOn w:val="a"/>
    <w:qFormat/>
    <w:rPr>
      <w:rFonts w:ascii="Tahoma" w:hAnsi="Tahoma" w:cs="Tahoma"/>
      <w:sz w:val="16"/>
      <w:szCs w:val="16"/>
    </w:rPr>
  </w:style>
  <w:style w:type="character" w:customStyle="1" w:styleId="21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31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ab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c">
    <w:name w:val="Hyperlink"/>
    <w:rPr>
      <w:rFonts w:cs="Times New Roman"/>
      <w:color w:val="0000FF"/>
      <w:u w:val="single"/>
    </w:rPr>
  </w:style>
  <w:style w:type="character" w:customStyle="1" w:styleId="ad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ae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FontStyle51">
    <w:name w:val="Font Style51"/>
    <w:rPr>
      <w:rFonts w:ascii="Arial" w:hAnsi="Arial" w:cs="Arial"/>
      <w:sz w:val="26"/>
      <w:szCs w:val="26"/>
      <w:lang w:val="ru-RU"/>
    </w:rPr>
  </w:style>
  <w:style w:type="character" w:customStyle="1" w:styleId="mw-headline">
    <w:name w:val="mw-headline"/>
    <w:basedOn w:val="a0"/>
  </w:style>
  <w:style w:type="character" w:customStyle="1" w:styleId="af1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2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5465F6"/>
    <w:pPr>
      <w:widowControl w:val="0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2428</Words>
  <Characters>13844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Pashinina</dc:creator>
  <cp:keywords/>
  <dc:description/>
  <cp:lastModifiedBy>Дарья Лапшина</cp:lastModifiedBy>
  <cp:revision>2</cp:revision>
  <dcterms:created xsi:type="dcterms:W3CDTF">2022-11-24T11:46:00Z</dcterms:created>
  <dcterms:modified xsi:type="dcterms:W3CDTF">2022-11-24T11:46:00Z</dcterms:modified>
</cp:coreProperties>
</file>